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3CD3" w14:textId="4A96E3C2" w:rsidR="008A07FA" w:rsidRPr="00273273" w:rsidRDefault="008A07FA" w:rsidP="001D62C4">
      <w:pPr>
        <w:autoSpaceDE w:val="0"/>
        <w:autoSpaceDN w:val="0"/>
        <w:adjustRightInd w:val="0"/>
        <w:spacing w:line="240" w:lineRule="auto"/>
        <w:jc w:val="center"/>
        <w:rPr>
          <w:rFonts w:cs="Arial"/>
          <w:b/>
          <w:bCs/>
          <w:sz w:val="32"/>
          <w:szCs w:val="32"/>
        </w:rPr>
      </w:pPr>
      <w:r w:rsidRPr="00273273">
        <w:rPr>
          <w:rFonts w:cs="Arial"/>
          <w:b/>
          <w:bCs/>
          <w:sz w:val="32"/>
          <w:szCs w:val="32"/>
        </w:rPr>
        <w:t>”Det gode samliv”</w:t>
      </w:r>
      <w:r w:rsidR="00273273">
        <w:rPr>
          <w:rFonts w:cs="Arial"/>
          <w:b/>
          <w:bCs/>
          <w:sz w:val="32"/>
          <w:szCs w:val="32"/>
        </w:rPr>
        <w:t xml:space="preserve"> - </w:t>
      </w:r>
      <w:r w:rsidRPr="00273273">
        <w:rPr>
          <w:rFonts w:cs="Arial"/>
          <w:b/>
          <w:bCs/>
          <w:sz w:val="32"/>
          <w:szCs w:val="32"/>
        </w:rPr>
        <w:t>Skovhusene</w:t>
      </w:r>
    </w:p>
    <w:p w14:paraId="40133F52" w14:textId="77777777" w:rsidR="008A07FA" w:rsidRPr="00D64232" w:rsidRDefault="008A07FA" w:rsidP="00D64232">
      <w:pPr>
        <w:autoSpaceDE w:val="0"/>
        <w:autoSpaceDN w:val="0"/>
        <w:adjustRightInd w:val="0"/>
        <w:spacing w:line="240" w:lineRule="auto"/>
        <w:jc w:val="left"/>
        <w:rPr>
          <w:rFonts w:cs="Arial"/>
          <w:b/>
          <w:bCs/>
        </w:rPr>
      </w:pPr>
    </w:p>
    <w:p w14:paraId="676F91FA" w14:textId="715F76DE" w:rsidR="007825C1" w:rsidRDefault="007825C1" w:rsidP="007825C1">
      <w:pPr>
        <w:pStyle w:val="Listeafsnit"/>
        <w:numPr>
          <w:ilvl w:val="0"/>
          <w:numId w:val="4"/>
        </w:numPr>
        <w:autoSpaceDE w:val="0"/>
        <w:autoSpaceDN w:val="0"/>
        <w:adjustRightInd w:val="0"/>
        <w:spacing w:line="240" w:lineRule="auto"/>
        <w:jc w:val="left"/>
        <w:rPr>
          <w:rFonts w:cs="Arial"/>
          <w:b/>
          <w:bCs/>
        </w:rPr>
      </w:pPr>
      <w:r>
        <w:rPr>
          <w:rFonts w:cs="Arial"/>
          <w:b/>
          <w:bCs/>
        </w:rPr>
        <w:t>Baggrund, formål, målgruppe og lovgrundlag</w:t>
      </w:r>
    </w:p>
    <w:p w14:paraId="358DCF59" w14:textId="25E89A2E" w:rsidR="008A07FA" w:rsidRPr="007825C1" w:rsidRDefault="008A07FA" w:rsidP="007825C1">
      <w:pPr>
        <w:autoSpaceDE w:val="0"/>
        <w:autoSpaceDN w:val="0"/>
        <w:adjustRightInd w:val="0"/>
        <w:spacing w:line="240" w:lineRule="auto"/>
        <w:jc w:val="left"/>
        <w:rPr>
          <w:rFonts w:cs="Arial"/>
          <w:u w:val="single"/>
        </w:rPr>
      </w:pPr>
      <w:r w:rsidRPr="007825C1">
        <w:rPr>
          <w:rFonts w:cs="Arial"/>
          <w:u w:val="single"/>
        </w:rPr>
        <w:t>Baggrund</w:t>
      </w:r>
      <w:r w:rsidR="007825C1" w:rsidRPr="007825C1">
        <w:rPr>
          <w:rFonts w:cs="Arial"/>
          <w:u w:val="single"/>
        </w:rPr>
        <w:t>:</w:t>
      </w:r>
    </w:p>
    <w:p w14:paraId="1C586413" w14:textId="16C0F0AC" w:rsidR="008A07FA" w:rsidRPr="00D64232" w:rsidRDefault="008A07FA" w:rsidP="00D64232">
      <w:pPr>
        <w:autoSpaceDE w:val="0"/>
        <w:autoSpaceDN w:val="0"/>
        <w:adjustRightInd w:val="0"/>
        <w:spacing w:line="240" w:lineRule="auto"/>
        <w:jc w:val="left"/>
        <w:rPr>
          <w:rFonts w:cs="Arial"/>
        </w:rPr>
      </w:pPr>
      <w:r w:rsidRPr="00D64232">
        <w:rPr>
          <w:rFonts w:cs="Arial"/>
        </w:rPr>
        <w:t xml:space="preserve">Holstebro kommune har i samarbejde med boligselskabet </w:t>
      </w:r>
      <w:proofErr w:type="spellStart"/>
      <w:r w:rsidR="000D5AB0" w:rsidRPr="00D64232">
        <w:rPr>
          <w:rFonts w:cs="Arial"/>
        </w:rPr>
        <w:t>NordVestBo</w:t>
      </w:r>
      <w:proofErr w:type="spellEnd"/>
      <w:r w:rsidRPr="00D64232">
        <w:rPr>
          <w:rFonts w:cs="Arial"/>
        </w:rPr>
        <w:t xml:space="preserve"> opført</w:t>
      </w:r>
    </w:p>
    <w:p w14:paraId="5D92DD1B" w14:textId="2559149B" w:rsidR="008A07FA" w:rsidRPr="00D64232" w:rsidRDefault="008A07FA" w:rsidP="00D64232">
      <w:pPr>
        <w:autoSpaceDE w:val="0"/>
        <w:autoSpaceDN w:val="0"/>
        <w:adjustRightInd w:val="0"/>
        <w:spacing w:line="240" w:lineRule="auto"/>
        <w:jc w:val="left"/>
        <w:rPr>
          <w:rFonts w:cs="Arial"/>
        </w:rPr>
      </w:pPr>
      <w:r w:rsidRPr="00D64232">
        <w:rPr>
          <w:rFonts w:cs="Arial"/>
        </w:rPr>
        <w:t xml:space="preserve">10 boliger og et fællesrum på en nabogrund til </w:t>
      </w:r>
      <w:r w:rsidR="007825C1">
        <w:rPr>
          <w:rFonts w:cs="Arial"/>
        </w:rPr>
        <w:t xml:space="preserve">Specialcenter </w:t>
      </w:r>
      <w:r w:rsidRPr="00D64232">
        <w:rPr>
          <w:rFonts w:cs="Arial"/>
        </w:rPr>
        <w:t>Skovvang. Boligerne er</w:t>
      </w:r>
      <w:r w:rsidR="007825C1">
        <w:rPr>
          <w:rFonts w:cs="Arial"/>
        </w:rPr>
        <w:t xml:space="preserve"> </w:t>
      </w:r>
      <w:r w:rsidRPr="00D64232">
        <w:rPr>
          <w:rFonts w:cs="Arial"/>
        </w:rPr>
        <w:t>beliggende på Kildevej 38 i Holstebro.</w:t>
      </w:r>
    </w:p>
    <w:p w14:paraId="66394DE4" w14:textId="77777777" w:rsidR="008A07FA" w:rsidRPr="00D64232" w:rsidRDefault="008A07FA" w:rsidP="00D64232">
      <w:pPr>
        <w:autoSpaceDE w:val="0"/>
        <w:autoSpaceDN w:val="0"/>
        <w:adjustRightInd w:val="0"/>
        <w:spacing w:line="240" w:lineRule="auto"/>
        <w:jc w:val="left"/>
        <w:rPr>
          <w:rFonts w:cs="Arial"/>
        </w:rPr>
      </w:pPr>
      <w:r w:rsidRPr="00D64232">
        <w:rPr>
          <w:rFonts w:cs="Arial"/>
        </w:rPr>
        <w:t>Det startede i 2003 som et projekt med tilskud fra puljen ”Skæve huse til</w:t>
      </w:r>
    </w:p>
    <w:p w14:paraId="3F6E120C" w14:textId="77777777" w:rsidR="008A07FA" w:rsidRPr="00D64232" w:rsidRDefault="008A07FA" w:rsidP="00D64232">
      <w:pPr>
        <w:autoSpaceDE w:val="0"/>
        <w:autoSpaceDN w:val="0"/>
        <w:adjustRightInd w:val="0"/>
        <w:spacing w:line="240" w:lineRule="auto"/>
        <w:jc w:val="left"/>
        <w:rPr>
          <w:rFonts w:cs="Arial"/>
        </w:rPr>
      </w:pPr>
      <w:r w:rsidRPr="00D64232">
        <w:rPr>
          <w:rFonts w:cs="Arial"/>
        </w:rPr>
        <w:t>skæve eksistenser”. Efter ophør af puljemidler blev projektet forankret i</w:t>
      </w:r>
    </w:p>
    <w:p w14:paraId="7CB7379D" w14:textId="46DF448A" w:rsidR="008A07FA" w:rsidRPr="00D64232" w:rsidRDefault="008A07FA" w:rsidP="00D64232">
      <w:pPr>
        <w:autoSpaceDE w:val="0"/>
        <w:autoSpaceDN w:val="0"/>
        <w:adjustRightInd w:val="0"/>
        <w:spacing w:line="240" w:lineRule="auto"/>
        <w:jc w:val="left"/>
        <w:rPr>
          <w:rFonts w:cs="Arial"/>
        </w:rPr>
      </w:pPr>
      <w:r w:rsidRPr="00D64232">
        <w:rPr>
          <w:rFonts w:cs="Arial"/>
        </w:rPr>
        <w:t>kommunalt regi.</w:t>
      </w:r>
    </w:p>
    <w:p w14:paraId="7E55427D" w14:textId="27E4A5E1" w:rsidR="000D5AB0" w:rsidRPr="00D64232" w:rsidRDefault="000D5AB0" w:rsidP="00D64232">
      <w:pPr>
        <w:autoSpaceDE w:val="0"/>
        <w:autoSpaceDN w:val="0"/>
        <w:adjustRightInd w:val="0"/>
        <w:spacing w:line="240" w:lineRule="auto"/>
        <w:jc w:val="left"/>
        <w:rPr>
          <w:rFonts w:cs="Arial"/>
        </w:rPr>
      </w:pPr>
    </w:p>
    <w:p w14:paraId="09BC74F2" w14:textId="16CEE0FA" w:rsidR="000D5AB0" w:rsidRPr="00D64232" w:rsidRDefault="000D5AB0" w:rsidP="00D64232">
      <w:pPr>
        <w:jc w:val="left"/>
        <w:rPr>
          <w:rFonts w:cs="Arial"/>
        </w:rPr>
      </w:pPr>
      <w:r w:rsidRPr="00D64232">
        <w:rPr>
          <w:rFonts w:cs="Arial"/>
        </w:rPr>
        <w:t xml:space="preserve">Holstebro Kommune har visitationsretten samt anvisningsretten til disse boliger. Boligselskabet </w:t>
      </w:r>
      <w:proofErr w:type="spellStart"/>
      <w:r w:rsidRPr="00D64232">
        <w:rPr>
          <w:rFonts w:cs="Arial"/>
        </w:rPr>
        <w:t>NordVestBo</w:t>
      </w:r>
      <w:proofErr w:type="spellEnd"/>
      <w:r w:rsidRPr="00D64232">
        <w:rPr>
          <w:rFonts w:cs="Arial"/>
        </w:rPr>
        <w:t>, Nørregade 57, 2., 7500 Holstebro, er ejer og administrator af bygningerne.</w:t>
      </w:r>
    </w:p>
    <w:p w14:paraId="1BDD7966" w14:textId="4B945263" w:rsidR="008A07FA" w:rsidRDefault="008A07FA" w:rsidP="00D64232">
      <w:pPr>
        <w:autoSpaceDE w:val="0"/>
        <w:autoSpaceDN w:val="0"/>
        <w:adjustRightInd w:val="0"/>
        <w:spacing w:line="240" w:lineRule="auto"/>
        <w:jc w:val="left"/>
        <w:rPr>
          <w:rFonts w:cs="Arial"/>
        </w:rPr>
      </w:pPr>
    </w:p>
    <w:p w14:paraId="14297071" w14:textId="2A8071D2" w:rsidR="000E2FD7" w:rsidRDefault="000E2FD7" w:rsidP="00D64232">
      <w:pPr>
        <w:autoSpaceDE w:val="0"/>
        <w:autoSpaceDN w:val="0"/>
        <w:adjustRightInd w:val="0"/>
        <w:spacing w:line="240" w:lineRule="auto"/>
        <w:jc w:val="left"/>
        <w:rPr>
          <w:rFonts w:cs="Arial"/>
        </w:rPr>
      </w:pPr>
      <w:r>
        <w:rPr>
          <w:rFonts w:cs="Arial"/>
        </w:rPr>
        <w:t xml:space="preserve">Beboerne har egen lejekontrakt. </w:t>
      </w:r>
    </w:p>
    <w:p w14:paraId="57A29148" w14:textId="77777777" w:rsidR="000E2FD7" w:rsidRPr="00D64232" w:rsidRDefault="000E2FD7" w:rsidP="00D64232">
      <w:pPr>
        <w:autoSpaceDE w:val="0"/>
        <w:autoSpaceDN w:val="0"/>
        <w:adjustRightInd w:val="0"/>
        <w:spacing w:line="240" w:lineRule="auto"/>
        <w:jc w:val="left"/>
        <w:rPr>
          <w:rFonts w:cs="Arial"/>
        </w:rPr>
      </w:pPr>
    </w:p>
    <w:p w14:paraId="1A86FF2C" w14:textId="77777777" w:rsidR="008A07FA" w:rsidRPr="007825C1" w:rsidRDefault="008A07FA" w:rsidP="00D64232">
      <w:pPr>
        <w:autoSpaceDE w:val="0"/>
        <w:autoSpaceDN w:val="0"/>
        <w:adjustRightInd w:val="0"/>
        <w:spacing w:line="240" w:lineRule="auto"/>
        <w:jc w:val="left"/>
        <w:rPr>
          <w:rFonts w:cs="Arial"/>
          <w:u w:val="single"/>
        </w:rPr>
      </w:pPr>
      <w:r w:rsidRPr="007825C1">
        <w:rPr>
          <w:rFonts w:cs="Arial"/>
          <w:u w:val="single"/>
        </w:rPr>
        <w:t>Formål:</w:t>
      </w:r>
    </w:p>
    <w:p w14:paraId="47F7E88A" w14:textId="77777777" w:rsidR="008A07FA" w:rsidRPr="00D64232" w:rsidRDefault="008A07FA" w:rsidP="00D64232">
      <w:pPr>
        <w:autoSpaceDE w:val="0"/>
        <w:autoSpaceDN w:val="0"/>
        <w:adjustRightInd w:val="0"/>
        <w:spacing w:line="240" w:lineRule="auto"/>
        <w:jc w:val="left"/>
        <w:rPr>
          <w:rFonts w:cs="Arial"/>
        </w:rPr>
      </w:pPr>
      <w:r w:rsidRPr="00D64232">
        <w:rPr>
          <w:rFonts w:cs="Arial"/>
        </w:rPr>
        <w:t>At sikre en varig og værdig boform for hjemløse og personer, som ikke kan</w:t>
      </w:r>
    </w:p>
    <w:p w14:paraId="0CA0E0C2" w14:textId="0E9B3F57" w:rsidR="008A07FA" w:rsidRPr="00D64232" w:rsidRDefault="008A07FA" w:rsidP="00D64232">
      <w:pPr>
        <w:autoSpaceDE w:val="0"/>
        <w:autoSpaceDN w:val="0"/>
        <w:adjustRightInd w:val="0"/>
        <w:spacing w:line="240" w:lineRule="auto"/>
        <w:jc w:val="left"/>
        <w:rPr>
          <w:rFonts w:cs="Arial"/>
        </w:rPr>
      </w:pPr>
      <w:r w:rsidRPr="00D64232">
        <w:rPr>
          <w:rFonts w:cs="Arial"/>
        </w:rPr>
        <w:t xml:space="preserve">integreres i almindelige boliger/boligmiljøer. Det er </w:t>
      </w:r>
      <w:r w:rsidR="007825C1">
        <w:rPr>
          <w:rFonts w:cs="Arial"/>
        </w:rPr>
        <w:t xml:space="preserve">et </w:t>
      </w:r>
      <w:r w:rsidRPr="00D64232">
        <w:rPr>
          <w:rFonts w:cs="Arial"/>
        </w:rPr>
        <w:t>mål, at beboerne kan</w:t>
      </w:r>
    </w:p>
    <w:p w14:paraId="12DB382A" w14:textId="5FC91036" w:rsidR="008A07FA" w:rsidRPr="00D64232" w:rsidRDefault="008A07FA" w:rsidP="00D64232">
      <w:pPr>
        <w:autoSpaceDE w:val="0"/>
        <w:autoSpaceDN w:val="0"/>
        <w:adjustRightInd w:val="0"/>
        <w:spacing w:line="240" w:lineRule="auto"/>
        <w:jc w:val="left"/>
        <w:rPr>
          <w:rFonts w:cs="Arial"/>
        </w:rPr>
      </w:pPr>
      <w:r w:rsidRPr="00D64232">
        <w:rPr>
          <w:rFonts w:cs="Arial"/>
        </w:rPr>
        <w:t>profitere af den støtte, der ydes i henhold til</w:t>
      </w:r>
      <w:r w:rsidR="007825C1">
        <w:rPr>
          <w:rFonts w:cs="Arial"/>
        </w:rPr>
        <w:t xml:space="preserve"> SEL</w:t>
      </w:r>
      <w:r w:rsidRPr="00D64232">
        <w:rPr>
          <w:rFonts w:cs="Arial"/>
        </w:rPr>
        <w:t xml:space="preserve"> § 85.</w:t>
      </w:r>
    </w:p>
    <w:p w14:paraId="7F0653E2" w14:textId="77777777" w:rsidR="008A07FA" w:rsidRPr="00D64232" w:rsidRDefault="008A07FA" w:rsidP="00D64232">
      <w:pPr>
        <w:autoSpaceDE w:val="0"/>
        <w:autoSpaceDN w:val="0"/>
        <w:adjustRightInd w:val="0"/>
        <w:spacing w:line="240" w:lineRule="auto"/>
        <w:jc w:val="left"/>
        <w:rPr>
          <w:rFonts w:cs="Arial"/>
        </w:rPr>
      </w:pPr>
    </w:p>
    <w:p w14:paraId="30CD00E2" w14:textId="77777777" w:rsidR="008A07FA" w:rsidRPr="007825C1" w:rsidRDefault="008A07FA" w:rsidP="00D64232">
      <w:pPr>
        <w:autoSpaceDE w:val="0"/>
        <w:autoSpaceDN w:val="0"/>
        <w:adjustRightInd w:val="0"/>
        <w:spacing w:line="240" w:lineRule="auto"/>
        <w:jc w:val="left"/>
        <w:rPr>
          <w:rFonts w:cs="Arial"/>
          <w:u w:val="single"/>
        </w:rPr>
      </w:pPr>
      <w:r w:rsidRPr="007825C1">
        <w:rPr>
          <w:rFonts w:cs="Arial"/>
          <w:u w:val="single"/>
        </w:rPr>
        <w:t>Målgruppe:</w:t>
      </w:r>
    </w:p>
    <w:p w14:paraId="43A7BAA3" w14:textId="77777777" w:rsidR="008A07FA" w:rsidRPr="00D64232" w:rsidRDefault="008A07FA" w:rsidP="00D64232">
      <w:pPr>
        <w:autoSpaceDE w:val="0"/>
        <w:autoSpaceDN w:val="0"/>
        <w:adjustRightInd w:val="0"/>
        <w:spacing w:line="240" w:lineRule="auto"/>
        <w:jc w:val="left"/>
        <w:rPr>
          <w:rFonts w:cs="Arial"/>
        </w:rPr>
      </w:pPr>
      <w:r w:rsidRPr="00D64232">
        <w:rPr>
          <w:rFonts w:cs="Arial"/>
        </w:rPr>
        <w:t>Målgruppen er personer med alvorlige sociale og personlige problemer samt</w:t>
      </w:r>
    </w:p>
    <w:p w14:paraId="14AFE592" w14:textId="77777777" w:rsidR="008A07FA" w:rsidRPr="00D64232" w:rsidRDefault="008A07FA" w:rsidP="00D64232">
      <w:pPr>
        <w:autoSpaceDE w:val="0"/>
        <w:autoSpaceDN w:val="0"/>
        <w:adjustRightInd w:val="0"/>
        <w:spacing w:line="240" w:lineRule="auto"/>
        <w:jc w:val="left"/>
        <w:rPr>
          <w:rFonts w:cs="Arial"/>
        </w:rPr>
      </w:pPr>
      <w:r w:rsidRPr="00D64232">
        <w:rPr>
          <w:rFonts w:cs="Arial"/>
        </w:rPr>
        <w:t>misbrugsproblemer, og som har haft svært ved at fastholde en bolig i andre</w:t>
      </w:r>
    </w:p>
    <w:p w14:paraId="3B06CA29" w14:textId="77777777" w:rsidR="008A07FA" w:rsidRPr="00D64232" w:rsidRDefault="008A07FA" w:rsidP="00D64232">
      <w:pPr>
        <w:autoSpaceDE w:val="0"/>
        <w:autoSpaceDN w:val="0"/>
        <w:adjustRightInd w:val="0"/>
        <w:spacing w:line="240" w:lineRule="auto"/>
        <w:jc w:val="left"/>
        <w:rPr>
          <w:rFonts w:cs="Arial"/>
        </w:rPr>
      </w:pPr>
      <w:r w:rsidRPr="00D64232">
        <w:rPr>
          <w:rFonts w:cs="Arial"/>
        </w:rPr>
        <w:t>boligmiljøer i det almene eller privat boligbyggeri.</w:t>
      </w:r>
    </w:p>
    <w:p w14:paraId="0E86629C" w14:textId="77777777" w:rsidR="008A07FA" w:rsidRPr="007825C1" w:rsidRDefault="008A07FA" w:rsidP="00D64232">
      <w:pPr>
        <w:autoSpaceDE w:val="0"/>
        <w:autoSpaceDN w:val="0"/>
        <w:adjustRightInd w:val="0"/>
        <w:spacing w:line="240" w:lineRule="auto"/>
        <w:jc w:val="left"/>
        <w:rPr>
          <w:rFonts w:cs="Arial"/>
          <w:u w:val="single"/>
        </w:rPr>
      </w:pPr>
    </w:p>
    <w:p w14:paraId="5481BABC" w14:textId="4463759F" w:rsidR="008A07FA" w:rsidRPr="007825C1" w:rsidRDefault="008A07FA" w:rsidP="00D64232">
      <w:pPr>
        <w:autoSpaceDE w:val="0"/>
        <w:autoSpaceDN w:val="0"/>
        <w:adjustRightInd w:val="0"/>
        <w:spacing w:line="240" w:lineRule="auto"/>
        <w:jc w:val="left"/>
        <w:rPr>
          <w:rFonts w:cs="Arial"/>
          <w:u w:val="single"/>
        </w:rPr>
      </w:pPr>
      <w:r w:rsidRPr="007825C1">
        <w:rPr>
          <w:rFonts w:cs="Arial"/>
          <w:u w:val="single"/>
        </w:rPr>
        <w:t>Lovgrundlag:</w:t>
      </w:r>
    </w:p>
    <w:p w14:paraId="0FE5A3C1" w14:textId="7E3127A5" w:rsidR="008A07FA" w:rsidRPr="00D64232" w:rsidRDefault="000E2FD7" w:rsidP="00D64232">
      <w:pPr>
        <w:autoSpaceDE w:val="0"/>
        <w:autoSpaceDN w:val="0"/>
        <w:adjustRightInd w:val="0"/>
        <w:spacing w:line="240" w:lineRule="auto"/>
        <w:jc w:val="left"/>
        <w:rPr>
          <w:rFonts w:cs="Arial"/>
          <w:i/>
          <w:iCs/>
        </w:rPr>
      </w:pPr>
      <w:r>
        <w:rPr>
          <w:rFonts w:cs="Arial"/>
          <w:i/>
          <w:iCs/>
        </w:rPr>
        <w:t xml:space="preserve">SEL </w:t>
      </w:r>
      <w:r w:rsidR="008A07FA" w:rsidRPr="00D64232">
        <w:rPr>
          <w:rFonts w:cs="Arial"/>
          <w:i/>
          <w:iCs/>
        </w:rPr>
        <w:t>§ 85: Kommunalbestyrelsen skal tilbyde hjælp, omsorg eller støtte samt</w:t>
      </w:r>
    </w:p>
    <w:p w14:paraId="77C7D457" w14:textId="77777777" w:rsidR="008A07FA" w:rsidRPr="00D64232" w:rsidRDefault="008A07FA" w:rsidP="00D64232">
      <w:pPr>
        <w:autoSpaceDE w:val="0"/>
        <w:autoSpaceDN w:val="0"/>
        <w:adjustRightInd w:val="0"/>
        <w:spacing w:line="240" w:lineRule="auto"/>
        <w:jc w:val="left"/>
        <w:rPr>
          <w:rFonts w:cs="Arial"/>
          <w:i/>
          <w:iCs/>
        </w:rPr>
      </w:pPr>
      <w:r w:rsidRPr="00D64232">
        <w:rPr>
          <w:rFonts w:cs="Arial"/>
          <w:i/>
          <w:iCs/>
        </w:rPr>
        <w:t>optræning og hjælp til udvikling af færdigheder til personer, der har behov</w:t>
      </w:r>
    </w:p>
    <w:p w14:paraId="4829F468" w14:textId="77777777" w:rsidR="008A07FA" w:rsidRPr="00D64232" w:rsidRDefault="008A07FA" w:rsidP="00D64232">
      <w:pPr>
        <w:autoSpaceDE w:val="0"/>
        <w:autoSpaceDN w:val="0"/>
        <w:adjustRightInd w:val="0"/>
        <w:spacing w:line="240" w:lineRule="auto"/>
        <w:jc w:val="left"/>
        <w:rPr>
          <w:rFonts w:cs="Arial"/>
          <w:i/>
          <w:iCs/>
        </w:rPr>
      </w:pPr>
      <w:r w:rsidRPr="00D64232">
        <w:rPr>
          <w:rFonts w:cs="Arial"/>
          <w:i/>
          <w:iCs/>
        </w:rPr>
        <w:t>herfor på grund af betydelig nedsat fysisk eller psykisk funktionsevne eller</w:t>
      </w:r>
    </w:p>
    <w:p w14:paraId="0C921BB7" w14:textId="3ECAEEF6" w:rsidR="008A07FA" w:rsidRDefault="008A07FA" w:rsidP="00D64232">
      <w:pPr>
        <w:autoSpaceDE w:val="0"/>
        <w:autoSpaceDN w:val="0"/>
        <w:adjustRightInd w:val="0"/>
        <w:spacing w:line="240" w:lineRule="auto"/>
        <w:jc w:val="left"/>
        <w:rPr>
          <w:rFonts w:cs="Arial"/>
          <w:i/>
          <w:iCs/>
        </w:rPr>
      </w:pPr>
      <w:r w:rsidRPr="00D64232">
        <w:rPr>
          <w:rFonts w:cs="Arial"/>
          <w:i/>
          <w:iCs/>
        </w:rPr>
        <w:t>særlige sociale problemstillinger.</w:t>
      </w:r>
    </w:p>
    <w:p w14:paraId="0A3E1D53" w14:textId="0BF7B759" w:rsidR="000E2FD7" w:rsidRDefault="000E2FD7" w:rsidP="00D64232">
      <w:pPr>
        <w:autoSpaceDE w:val="0"/>
        <w:autoSpaceDN w:val="0"/>
        <w:adjustRightInd w:val="0"/>
        <w:spacing w:line="240" w:lineRule="auto"/>
        <w:jc w:val="left"/>
        <w:rPr>
          <w:rFonts w:cs="Arial"/>
          <w:i/>
          <w:iCs/>
        </w:rPr>
      </w:pPr>
    </w:p>
    <w:p w14:paraId="047AF303" w14:textId="7CBDF3BC" w:rsidR="000E2FD7" w:rsidRPr="000E2FD7" w:rsidRDefault="000E2FD7" w:rsidP="000E2FD7">
      <w:pPr>
        <w:autoSpaceDE w:val="0"/>
        <w:autoSpaceDN w:val="0"/>
        <w:adjustRightInd w:val="0"/>
        <w:spacing w:line="240" w:lineRule="auto"/>
        <w:jc w:val="left"/>
        <w:rPr>
          <w:rFonts w:cs="Arial"/>
          <w:i/>
          <w:iCs/>
        </w:rPr>
      </w:pPr>
      <w:r w:rsidRPr="000E2FD7">
        <w:rPr>
          <w:rFonts w:cs="Arial"/>
          <w:i/>
          <w:iCs/>
        </w:rPr>
        <w:t>ABL § 105: Kommunalbestyrelsen drager omsorg for, at der i nødvendigt omfang tilvejebringes almene ældreboliger, der kan udlejes til ældre og personer med handicap, som har særligt behov for sådanne boliger.</w:t>
      </w:r>
    </w:p>
    <w:p w14:paraId="0FB11B00" w14:textId="18657D89" w:rsidR="000E2FD7" w:rsidRDefault="000E2FD7" w:rsidP="00D64232">
      <w:pPr>
        <w:autoSpaceDE w:val="0"/>
        <w:autoSpaceDN w:val="0"/>
        <w:adjustRightInd w:val="0"/>
        <w:spacing w:line="240" w:lineRule="auto"/>
        <w:jc w:val="left"/>
        <w:rPr>
          <w:rFonts w:ascii="Georgia" w:hAnsi="Georgia"/>
          <w:color w:val="333333"/>
          <w:sz w:val="25"/>
          <w:szCs w:val="25"/>
        </w:rPr>
      </w:pPr>
    </w:p>
    <w:p w14:paraId="088D9C88" w14:textId="77777777" w:rsidR="000E2FD7" w:rsidRPr="00D64232" w:rsidRDefault="000E2FD7" w:rsidP="00D64232">
      <w:pPr>
        <w:autoSpaceDE w:val="0"/>
        <w:autoSpaceDN w:val="0"/>
        <w:adjustRightInd w:val="0"/>
        <w:spacing w:line="240" w:lineRule="auto"/>
        <w:jc w:val="left"/>
        <w:rPr>
          <w:rFonts w:cs="Arial"/>
          <w:i/>
          <w:iCs/>
        </w:rPr>
      </w:pPr>
    </w:p>
    <w:p w14:paraId="696ADF0F" w14:textId="03BBC675" w:rsidR="007825C1" w:rsidRPr="000E2FD7" w:rsidRDefault="007825C1" w:rsidP="000E2FD7">
      <w:pPr>
        <w:pStyle w:val="Listeafsnit"/>
        <w:numPr>
          <w:ilvl w:val="0"/>
          <w:numId w:val="4"/>
        </w:numPr>
        <w:jc w:val="left"/>
        <w:rPr>
          <w:rFonts w:cs="Arial"/>
          <w:b/>
          <w:bCs/>
        </w:rPr>
      </w:pPr>
      <w:r w:rsidRPr="000E2FD7">
        <w:rPr>
          <w:rFonts w:cs="Arial"/>
          <w:b/>
          <w:bCs/>
        </w:rPr>
        <w:t>Visitationskriterier, Matchning og procedurer</w:t>
      </w:r>
    </w:p>
    <w:p w14:paraId="41B2B256" w14:textId="5A6B8219" w:rsidR="003D1143" w:rsidRPr="007825C1" w:rsidRDefault="003D1143" w:rsidP="00D64232">
      <w:pPr>
        <w:jc w:val="left"/>
        <w:rPr>
          <w:rFonts w:cs="Arial"/>
          <w:u w:val="single"/>
        </w:rPr>
      </w:pPr>
      <w:r w:rsidRPr="007825C1">
        <w:rPr>
          <w:rFonts w:cs="Arial"/>
          <w:u w:val="single"/>
        </w:rPr>
        <w:t>Visitationskriterier:</w:t>
      </w:r>
    </w:p>
    <w:p w14:paraId="184EA9DC" w14:textId="402BB767" w:rsidR="003D1143" w:rsidRPr="00D64232" w:rsidRDefault="003D1143" w:rsidP="00D64232">
      <w:pPr>
        <w:pStyle w:val="a"/>
        <w:numPr>
          <w:ilvl w:val="0"/>
          <w:numId w:val="1"/>
        </w:numPr>
        <w:rPr>
          <w:rFonts w:cs="Arial"/>
          <w:sz w:val="24"/>
          <w:szCs w:val="24"/>
        </w:rPr>
      </w:pPr>
      <w:r w:rsidRPr="00D64232">
        <w:rPr>
          <w:rFonts w:cs="Arial"/>
          <w:sz w:val="24"/>
          <w:szCs w:val="24"/>
        </w:rPr>
        <w:t>At borgerne ikke kan tilpasse sig i egen bolig i den almene sektor, eller det private boligbyggeri.</w:t>
      </w:r>
    </w:p>
    <w:p w14:paraId="0590BD35" w14:textId="09802C30" w:rsidR="003D1143" w:rsidRPr="00D64232" w:rsidRDefault="003D1143" w:rsidP="00D64232">
      <w:pPr>
        <w:pStyle w:val="a"/>
        <w:numPr>
          <w:ilvl w:val="0"/>
          <w:numId w:val="2"/>
        </w:numPr>
        <w:rPr>
          <w:rFonts w:cs="Arial"/>
          <w:sz w:val="24"/>
          <w:szCs w:val="24"/>
        </w:rPr>
      </w:pPr>
      <w:r w:rsidRPr="00D64232">
        <w:rPr>
          <w:rFonts w:cs="Arial"/>
          <w:sz w:val="24"/>
          <w:szCs w:val="24"/>
        </w:rPr>
        <w:t xml:space="preserve">At boligerne er tiltænkt personer, der gentagne gange har forsøgt sig med at bo i andre </w:t>
      </w:r>
      <w:proofErr w:type="spellStart"/>
      <w:r w:rsidRPr="00D64232">
        <w:rPr>
          <w:rFonts w:cs="Arial"/>
          <w:sz w:val="24"/>
          <w:szCs w:val="24"/>
        </w:rPr>
        <w:t>bomiljøer</w:t>
      </w:r>
      <w:proofErr w:type="spellEnd"/>
      <w:r w:rsidRPr="00D64232">
        <w:rPr>
          <w:rFonts w:cs="Arial"/>
          <w:sz w:val="24"/>
          <w:szCs w:val="24"/>
        </w:rPr>
        <w:t>, men ikke har formået at fastholde boligen bl.a. på grund af misbrug, adfærd og / eller manglende indsigt i almindelig daglig levevis.</w:t>
      </w:r>
    </w:p>
    <w:p w14:paraId="403084F7" w14:textId="3896B2F6" w:rsidR="003D1143" w:rsidRPr="00D64232" w:rsidRDefault="003D1143" w:rsidP="00D64232">
      <w:pPr>
        <w:pStyle w:val="a"/>
        <w:numPr>
          <w:ilvl w:val="0"/>
          <w:numId w:val="2"/>
        </w:numPr>
        <w:rPr>
          <w:rFonts w:cs="Arial"/>
          <w:sz w:val="24"/>
          <w:szCs w:val="24"/>
        </w:rPr>
      </w:pPr>
      <w:r w:rsidRPr="00D64232">
        <w:rPr>
          <w:rFonts w:cs="Arial"/>
          <w:sz w:val="24"/>
          <w:szCs w:val="24"/>
        </w:rPr>
        <w:lastRenderedPageBreak/>
        <w:t xml:space="preserve">At borgerne vurderes at have støttebehov i det daglige og vurderes at kunne profitere af et </w:t>
      </w:r>
      <w:proofErr w:type="spellStart"/>
      <w:r w:rsidRPr="00D64232">
        <w:rPr>
          <w:rFonts w:cs="Arial"/>
          <w:sz w:val="24"/>
          <w:szCs w:val="24"/>
        </w:rPr>
        <w:t>bomiljø</w:t>
      </w:r>
      <w:proofErr w:type="spellEnd"/>
      <w:r w:rsidRPr="00D64232">
        <w:rPr>
          <w:rFonts w:cs="Arial"/>
          <w:sz w:val="24"/>
          <w:szCs w:val="24"/>
        </w:rPr>
        <w:t>, hvor der er tilknyttet ressourcepersoner.</w:t>
      </w:r>
    </w:p>
    <w:p w14:paraId="18710A81" w14:textId="7AA74001" w:rsidR="003D1143" w:rsidRPr="00D64232" w:rsidRDefault="003D1143" w:rsidP="00D64232">
      <w:pPr>
        <w:pStyle w:val="a"/>
        <w:numPr>
          <w:ilvl w:val="0"/>
          <w:numId w:val="2"/>
        </w:numPr>
        <w:rPr>
          <w:rFonts w:cs="Arial"/>
          <w:sz w:val="24"/>
          <w:szCs w:val="24"/>
        </w:rPr>
      </w:pPr>
      <w:r w:rsidRPr="00D64232">
        <w:rPr>
          <w:rFonts w:cs="Arial"/>
          <w:sz w:val="24"/>
          <w:szCs w:val="24"/>
        </w:rPr>
        <w:t xml:space="preserve">At borgerens hovedproblematik ikke har afsæt i en varig psykisk lidelse, hvor den psykiske adfærd medfører, at borgeren ikke vil kunne profitere af </w:t>
      </w:r>
      <w:proofErr w:type="spellStart"/>
      <w:r w:rsidRPr="00D64232">
        <w:rPr>
          <w:rFonts w:cs="Arial"/>
          <w:sz w:val="24"/>
          <w:szCs w:val="24"/>
        </w:rPr>
        <w:t>bo-tilbuddet</w:t>
      </w:r>
      <w:proofErr w:type="spellEnd"/>
      <w:r w:rsidRPr="00D64232">
        <w:rPr>
          <w:rFonts w:cs="Arial"/>
          <w:sz w:val="24"/>
          <w:szCs w:val="24"/>
        </w:rPr>
        <w:t xml:space="preserve">. </w:t>
      </w:r>
    </w:p>
    <w:p w14:paraId="5431C4B4" w14:textId="591ED6EE" w:rsidR="003D1143" w:rsidRPr="00D64232" w:rsidRDefault="003D1143" w:rsidP="00D64232">
      <w:pPr>
        <w:pStyle w:val="a"/>
        <w:numPr>
          <w:ilvl w:val="0"/>
          <w:numId w:val="2"/>
        </w:numPr>
        <w:rPr>
          <w:rFonts w:cs="Arial"/>
          <w:sz w:val="24"/>
          <w:szCs w:val="24"/>
        </w:rPr>
      </w:pPr>
      <w:r w:rsidRPr="00D64232">
        <w:rPr>
          <w:rFonts w:cs="Arial"/>
          <w:sz w:val="24"/>
          <w:szCs w:val="24"/>
        </w:rPr>
        <w:t xml:space="preserve">Hvis udviklingen/grundlaget med den enkelte borger rejser spørgsmål om hvorvidt formålet med borgerens ophold i ”Skovhusene”, fortsat er forenelig med målgruppen, eller den enkeltes behov ikke længere kan varetages indenfor de givne rammer, som Skovhusene kan tilbyde kan der ske </w:t>
      </w:r>
      <w:proofErr w:type="spellStart"/>
      <w:r w:rsidRPr="00D64232">
        <w:rPr>
          <w:rFonts w:cs="Arial"/>
          <w:sz w:val="24"/>
          <w:szCs w:val="24"/>
        </w:rPr>
        <w:t>revisitering</w:t>
      </w:r>
      <w:proofErr w:type="spellEnd"/>
      <w:r w:rsidRPr="00D64232">
        <w:rPr>
          <w:rFonts w:cs="Arial"/>
          <w:sz w:val="24"/>
          <w:szCs w:val="24"/>
        </w:rPr>
        <w:t xml:space="preserve">. Ved </w:t>
      </w:r>
      <w:proofErr w:type="spellStart"/>
      <w:r w:rsidRPr="00D64232">
        <w:rPr>
          <w:rFonts w:cs="Arial"/>
          <w:sz w:val="24"/>
          <w:szCs w:val="24"/>
        </w:rPr>
        <w:t>indvisiteringen</w:t>
      </w:r>
      <w:proofErr w:type="spellEnd"/>
      <w:r w:rsidRPr="00D64232">
        <w:rPr>
          <w:rFonts w:cs="Arial"/>
          <w:sz w:val="24"/>
          <w:szCs w:val="24"/>
        </w:rPr>
        <w:t xml:space="preserve"> kan det overvejes, om der kan </w:t>
      </w:r>
      <w:proofErr w:type="spellStart"/>
      <w:r w:rsidRPr="00D64232">
        <w:rPr>
          <w:rFonts w:cs="Arial"/>
          <w:sz w:val="24"/>
          <w:szCs w:val="24"/>
        </w:rPr>
        <w:t>indgåes</w:t>
      </w:r>
      <w:proofErr w:type="spellEnd"/>
      <w:r w:rsidRPr="00D64232">
        <w:rPr>
          <w:rFonts w:cs="Arial"/>
          <w:sz w:val="24"/>
          <w:szCs w:val="24"/>
        </w:rPr>
        <w:t xml:space="preserve"> individuelle kontrakter med den enkelte borger, som supplement til huslejekontrakten til imødegåelse heraf.</w:t>
      </w:r>
    </w:p>
    <w:p w14:paraId="14541D69" w14:textId="73FEC894" w:rsidR="003D1143" w:rsidRPr="00D64232" w:rsidRDefault="003D1143" w:rsidP="00D64232">
      <w:pPr>
        <w:pStyle w:val="a"/>
        <w:numPr>
          <w:ilvl w:val="0"/>
          <w:numId w:val="2"/>
        </w:numPr>
        <w:rPr>
          <w:rFonts w:cs="Arial"/>
          <w:sz w:val="24"/>
          <w:szCs w:val="24"/>
        </w:rPr>
      </w:pPr>
      <w:r w:rsidRPr="00D64232">
        <w:rPr>
          <w:rFonts w:cs="Arial"/>
          <w:sz w:val="24"/>
          <w:szCs w:val="24"/>
        </w:rPr>
        <w:t xml:space="preserve">Der foretages løbende statusvurdering af fortsat relevans af </w:t>
      </w:r>
      <w:proofErr w:type="spellStart"/>
      <w:r w:rsidRPr="00D64232">
        <w:rPr>
          <w:rFonts w:cs="Arial"/>
          <w:sz w:val="24"/>
          <w:szCs w:val="24"/>
        </w:rPr>
        <w:t>bo-tilbudet</w:t>
      </w:r>
      <w:proofErr w:type="spellEnd"/>
      <w:r w:rsidRPr="00D64232">
        <w:rPr>
          <w:rFonts w:cs="Arial"/>
          <w:sz w:val="24"/>
          <w:szCs w:val="24"/>
        </w:rPr>
        <w:t xml:space="preserve"> til borgeren. Statusvurderingen afholdes/foretages minimum 1 x årligt</w:t>
      </w:r>
      <w:r w:rsidR="007825C1">
        <w:rPr>
          <w:rFonts w:cs="Arial"/>
          <w:sz w:val="24"/>
          <w:szCs w:val="24"/>
        </w:rPr>
        <w:t xml:space="preserve"> </w:t>
      </w:r>
      <w:r w:rsidR="007825C1" w:rsidRPr="00D64232">
        <w:rPr>
          <w:rFonts w:cs="Arial"/>
          <w:sz w:val="24"/>
          <w:szCs w:val="24"/>
        </w:rPr>
        <w:t xml:space="preserve">fra </w:t>
      </w:r>
      <w:proofErr w:type="spellStart"/>
      <w:r w:rsidR="007825C1" w:rsidRPr="00D64232">
        <w:rPr>
          <w:rFonts w:cs="Arial"/>
          <w:sz w:val="24"/>
          <w:szCs w:val="24"/>
        </w:rPr>
        <w:t>indskrivelsesdato</w:t>
      </w:r>
      <w:proofErr w:type="spellEnd"/>
      <w:r w:rsidR="007825C1" w:rsidRPr="00D64232">
        <w:rPr>
          <w:rFonts w:cs="Arial"/>
          <w:sz w:val="24"/>
          <w:szCs w:val="24"/>
        </w:rPr>
        <w:t>.</w:t>
      </w:r>
    </w:p>
    <w:p w14:paraId="79F90DD2" w14:textId="77777777" w:rsidR="003D1143" w:rsidRPr="00D64232" w:rsidRDefault="003D1143" w:rsidP="00D64232">
      <w:pPr>
        <w:jc w:val="left"/>
        <w:rPr>
          <w:rFonts w:cs="Arial"/>
          <w:b/>
          <w:bCs/>
          <w:u w:val="single"/>
        </w:rPr>
      </w:pPr>
    </w:p>
    <w:p w14:paraId="629438D5" w14:textId="77777777" w:rsidR="003D1143" w:rsidRPr="007825C1" w:rsidRDefault="003D1143" w:rsidP="00D64232">
      <w:pPr>
        <w:jc w:val="left"/>
        <w:rPr>
          <w:rFonts w:cs="Arial"/>
          <w:bCs/>
          <w:u w:val="single"/>
        </w:rPr>
      </w:pPr>
      <w:r w:rsidRPr="007825C1">
        <w:rPr>
          <w:rFonts w:cs="Arial"/>
          <w:bCs/>
          <w:u w:val="single"/>
        </w:rPr>
        <w:t>Matchning og venteliste:</w:t>
      </w:r>
    </w:p>
    <w:p w14:paraId="6B5533D8" w14:textId="2A7926ED" w:rsidR="003D1143" w:rsidRPr="002D02C5" w:rsidRDefault="003D1143" w:rsidP="00D64232">
      <w:pPr>
        <w:jc w:val="left"/>
        <w:rPr>
          <w:rFonts w:cs="Arial"/>
          <w:bCs/>
          <w:sz w:val="36"/>
          <w:szCs w:val="36"/>
        </w:rPr>
      </w:pPr>
      <w:r w:rsidRPr="00D64232">
        <w:rPr>
          <w:rFonts w:cs="Arial"/>
          <w:bCs/>
        </w:rPr>
        <w:t xml:space="preserve">Er borgeren visiteret til Skovhusene, vil en indflytning afhænge af om borgerens personlige, psykiske habitus og profil er forenelig med de øvrige beboeres sociale og psykiske funktionsniveau. Vurderes matchningen ved visitationen at være uforenelig med den værende beboersammensætning, vil den visiterede borger overgå til venteliste. </w:t>
      </w:r>
      <w:r w:rsidR="002D02C5" w:rsidRPr="002D02C5">
        <w:rPr>
          <w:rStyle w:val="cf01"/>
          <w:rFonts w:ascii="Arial" w:hAnsi="Arial" w:cs="Arial"/>
          <w:sz w:val="24"/>
          <w:szCs w:val="24"/>
        </w:rPr>
        <w:t>Såfremt der ikke er nogen ledige boliger, vil der også kunne ske matchning til venteliste.</w:t>
      </w:r>
    </w:p>
    <w:p w14:paraId="3EB2D7F6" w14:textId="77777777" w:rsidR="003D1143" w:rsidRPr="00273273" w:rsidRDefault="003D1143" w:rsidP="00D64232">
      <w:pPr>
        <w:jc w:val="left"/>
        <w:rPr>
          <w:rFonts w:cs="Arial"/>
          <w:b/>
          <w:bCs/>
        </w:rPr>
      </w:pPr>
    </w:p>
    <w:p w14:paraId="6E13C0D2" w14:textId="3B33F4D3" w:rsidR="003D1143" w:rsidRPr="007825C1" w:rsidRDefault="003D1143" w:rsidP="00D64232">
      <w:pPr>
        <w:jc w:val="left"/>
        <w:rPr>
          <w:rFonts w:cs="Arial"/>
          <w:u w:val="single"/>
        </w:rPr>
      </w:pPr>
      <w:r w:rsidRPr="007825C1">
        <w:rPr>
          <w:rFonts w:cs="Arial"/>
          <w:u w:val="single"/>
        </w:rPr>
        <w:t>Visitationsprocedurer</w:t>
      </w:r>
      <w:r w:rsidR="00273273" w:rsidRPr="007825C1">
        <w:rPr>
          <w:rFonts w:cs="Arial"/>
          <w:u w:val="single"/>
        </w:rPr>
        <w:t>:</w:t>
      </w:r>
    </w:p>
    <w:p w14:paraId="5450C301" w14:textId="5AC13069" w:rsidR="003D1143" w:rsidRPr="00273273" w:rsidRDefault="003D1143" w:rsidP="00D64232">
      <w:pPr>
        <w:jc w:val="left"/>
        <w:rPr>
          <w:rFonts w:cs="Arial"/>
          <w:bCs/>
        </w:rPr>
      </w:pPr>
      <w:r w:rsidRPr="00273273">
        <w:rPr>
          <w:rFonts w:cs="Arial"/>
          <w:bCs/>
        </w:rPr>
        <w:t xml:space="preserve">Ansøgning om bolig i ”Skovhusene” fremsendes til Holstebro kommune, Socialafdelingen, </w:t>
      </w:r>
      <w:r w:rsidR="00273273" w:rsidRPr="00273273">
        <w:rPr>
          <w:rFonts w:cs="Arial"/>
          <w:bCs/>
        </w:rPr>
        <w:t>Myndighed-Social, Viborgvej 67</w:t>
      </w:r>
      <w:r w:rsidRPr="00273273">
        <w:rPr>
          <w:rFonts w:cs="Arial"/>
          <w:bCs/>
        </w:rPr>
        <w:t>, 7500 Holstebro</w:t>
      </w:r>
      <w:r w:rsidR="00273273" w:rsidRPr="00273273">
        <w:rPr>
          <w:rFonts w:cs="Arial"/>
          <w:bCs/>
        </w:rPr>
        <w:t xml:space="preserve"> eller til sikker mail: </w:t>
      </w:r>
      <w:hyperlink r:id="rId7" w:history="1">
        <w:r w:rsidR="00273273" w:rsidRPr="00273273">
          <w:rPr>
            <w:rStyle w:val="Hyperlink"/>
            <w:rFonts w:cs="Arial"/>
            <w:bCs/>
          </w:rPr>
          <w:t>psykiatri.handicap@holstebro.dk</w:t>
        </w:r>
      </w:hyperlink>
      <w:r w:rsidRPr="00273273">
        <w:rPr>
          <w:rFonts w:cs="Arial"/>
          <w:bCs/>
        </w:rPr>
        <w:t>.</w:t>
      </w:r>
    </w:p>
    <w:p w14:paraId="406B0250" w14:textId="77777777" w:rsidR="00273273" w:rsidRPr="00273273" w:rsidRDefault="00273273" w:rsidP="00D64232">
      <w:pPr>
        <w:jc w:val="left"/>
        <w:rPr>
          <w:rFonts w:cs="Arial"/>
          <w:bCs/>
        </w:rPr>
      </w:pPr>
    </w:p>
    <w:p w14:paraId="3955CF56" w14:textId="64448C8E" w:rsidR="003D1143" w:rsidRPr="00273273" w:rsidRDefault="003D1143" w:rsidP="00D64232">
      <w:pPr>
        <w:jc w:val="left"/>
        <w:rPr>
          <w:rFonts w:cs="Arial"/>
          <w:bCs/>
        </w:rPr>
      </w:pPr>
      <w:r w:rsidRPr="00273273">
        <w:rPr>
          <w:rFonts w:cs="Arial"/>
          <w:bCs/>
        </w:rPr>
        <w:t>Sammen med ansøgningen fremsendes tilstrækkeligt bedømmelsesgrundlag i form af grundig(e) beskrivelse(r) evt. VUM, hvoraf borgerens ressourcer og barrierer fremgår. Videre til belysning af disse skal aktuelle og evt. forudsigelige pleje- omsorgsbehov (Progression/følgevirkning af kroniske lidelse) fysisk og psykisk fremgå. Herunder vedlagt eksisterende helbredsmæssige (fysisk- og psykisk) udredninger, diagnoser eller erklæringer.</w:t>
      </w:r>
    </w:p>
    <w:p w14:paraId="34D10717" w14:textId="5209DF96" w:rsidR="00273273" w:rsidRPr="00273273" w:rsidRDefault="00273273" w:rsidP="00D64232">
      <w:pPr>
        <w:jc w:val="left"/>
        <w:rPr>
          <w:rFonts w:cs="Arial"/>
          <w:bCs/>
        </w:rPr>
      </w:pPr>
    </w:p>
    <w:p w14:paraId="5FD35C5A" w14:textId="3AFA9BB3" w:rsidR="00273273" w:rsidRPr="00273273" w:rsidRDefault="00273273" w:rsidP="00D64232">
      <w:pPr>
        <w:jc w:val="left"/>
        <w:rPr>
          <w:rFonts w:cs="Arial"/>
          <w:bCs/>
        </w:rPr>
      </w:pPr>
      <w:r w:rsidRPr="00273273">
        <w:rPr>
          <w:rFonts w:cs="Arial"/>
          <w:bCs/>
        </w:rPr>
        <w:t>Sagen behandles på Dialog- og Visitationsmøder i Socialafdelingen med deltagelse af Centerleder fra Center for Social Indsats.</w:t>
      </w:r>
    </w:p>
    <w:p w14:paraId="2BFFE525" w14:textId="77777777" w:rsidR="003D1143" w:rsidRPr="00273273" w:rsidRDefault="003D1143" w:rsidP="00D64232">
      <w:pPr>
        <w:jc w:val="left"/>
        <w:rPr>
          <w:rFonts w:cs="Arial"/>
          <w:bCs/>
        </w:rPr>
      </w:pPr>
    </w:p>
    <w:p w14:paraId="13067A2F" w14:textId="77777777" w:rsidR="003D1143" w:rsidRPr="00273273" w:rsidRDefault="003D1143" w:rsidP="00D64232">
      <w:pPr>
        <w:jc w:val="left"/>
        <w:rPr>
          <w:rFonts w:cs="Arial"/>
          <w:bCs/>
        </w:rPr>
      </w:pPr>
      <w:r w:rsidRPr="00273273">
        <w:rPr>
          <w:rFonts w:cs="Arial"/>
          <w:bCs/>
        </w:rPr>
        <w:t>Det påhviler handlekommunen at påse, at borgerens retssikkerhedsmæssige krav i forhold til at relevante ydelser hjemsøges og behov bliver tilgodeset.</w:t>
      </w:r>
    </w:p>
    <w:p w14:paraId="7A8A2A52" w14:textId="77777777" w:rsidR="003D1143" w:rsidRPr="00273273" w:rsidRDefault="003D1143" w:rsidP="00D64232">
      <w:pPr>
        <w:jc w:val="left"/>
        <w:rPr>
          <w:rFonts w:cs="Arial"/>
          <w:bCs/>
        </w:rPr>
      </w:pPr>
    </w:p>
    <w:p w14:paraId="21869669" w14:textId="3D1CBF53" w:rsidR="003D1143" w:rsidRPr="00273273" w:rsidRDefault="003D1143" w:rsidP="00D64232">
      <w:pPr>
        <w:jc w:val="left"/>
        <w:rPr>
          <w:rFonts w:cs="Arial"/>
          <w:bCs/>
        </w:rPr>
      </w:pPr>
      <w:r w:rsidRPr="00273273">
        <w:rPr>
          <w:rFonts w:cs="Arial"/>
          <w:bCs/>
        </w:rPr>
        <w:lastRenderedPageBreak/>
        <w:t>Ved ansøgning om ophold af borgere fra andre kommuner forudsættes det, at der foreligger tilsagn om refusion af udgifter, der er forbundet med opholdet for Holstebro kommune.</w:t>
      </w:r>
    </w:p>
    <w:p w14:paraId="4344EF1E" w14:textId="77777777" w:rsidR="003D1143" w:rsidRPr="00273273" w:rsidRDefault="003D1143" w:rsidP="00D64232">
      <w:pPr>
        <w:jc w:val="left"/>
        <w:rPr>
          <w:rFonts w:cs="Arial"/>
          <w:bCs/>
        </w:rPr>
      </w:pPr>
    </w:p>
    <w:p w14:paraId="46963BD9" w14:textId="2BC75B30" w:rsidR="003D1143" w:rsidRPr="00D64232" w:rsidRDefault="003D1143" w:rsidP="00D64232">
      <w:pPr>
        <w:jc w:val="left"/>
        <w:rPr>
          <w:rFonts w:cs="Arial"/>
          <w:bCs/>
        </w:rPr>
      </w:pPr>
      <w:r w:rsidRPr="00273273">
        <w:rPr>
          <w:rFonts w:cs="Arial"/>
          <w:bCs/>
        </w:rPr>
        <w:t xml:space="preserve">Kontakten mellem boligselskab og Kommune vedr. venteliste, udlejning praktiske forhold m.v. varetages af </w:t>
      </w:r>
      <w:r w:rsidR="00D64232" w:rsidRPr="00273273">
        <w:rPr>
          <w:rFonts w:cs="Arial"/>
          <w:bCs/>
        </w:rPr>
        <w:t>”</w:t>
      </w:r>
      <w:r w:rsidRPr="00273273">
        <w:rPr>
          <w:rFonts w:cs="Arial"/>
          <w:bCs/>
        </w:rPr>
        <w:t>Visitationsenheden</w:t>
      </w:r>
      <w:r w:rsidR="00D64232" w:rsidRPr="00273273">
        <w:rPr>
          <w:rFonts w:cs="Arial"/>
          <w:bCs/>
        </w:rPr>
        <w:t>”</w:t>
      </w:r>
      <w:r w:rsidRPr="00273273">
        <w:rPr>
          <w:rFonts w:cs="Arial"/>
          <w:bCs/>
        </w:rPr>
        <w:t>.</w:t>
      </w:r>
    </w:p>
    <w:p w14:paraId="319E339F" w14:textId="77777777" w:rsidR="000D5AB0" w:rsidRPr="00D64232" w:rsidRDefault="000D5AB0" w:rsidP="00D64232">
      <w:pPr>
        <w:autoSpaceDE w:val="0"/>
        <w:autoSpaceDN w:val="0"/>
        <w:adjustRightInd w:val="0"/>
        <w:spacing w:line="240" w:lineRule="auto"/>
        <w:jc w:val="left"/>
        <w:rPr>
          <w:rFonts w:cs="Arial"/>
        </w:rPr>
      </w:pPr>
    </w:p>
    <w:p w14:paraId="5C3DFE77" w14:textId="77777777" w:rsidR="008A07FA" w:rsidRPr="00D64232" w:rsidRDefault="008A07FA" w:rsidP="00D64232">
      <w:pPr>
        <w:autoSpaceDE w:val="0"/>
        <w:autoSpaceDN w:val="0"/>
        <w:adjustRightInd w:val="0"/>
        <w:spacing w:line="240" w:lineRule="auto"/>
        <w:jc w:val="left"/>
        <w:rPr>
          <w:rFonts w:cs="Arial"/>
          <w:i/>
          <w:iCs/>
        </w:rPr>
      </w:pPr>
    </w:p>
    <w:p w14:paraId="7504F8AC" w14:textId="11FB6171" w:rsidR="007825C1" w:rsidRPr="000E2FD7" w:rsidRDefault="008A07FA" w:rsidP="000E2FD7">
      <w:pPr>
        <w:pStyle w:val="Listeafsnit"/>
        <w:numPr>
          <w:ilvl w:val="0"/>
          <w:numId w:val="4"/>
        </w:numPr>
        <w:autoSpaceDE w:val="0"/>
        <w:autoSpaceDN w:val="0"/>
        <w:adjustRightInd w:val="0"/>
        <w:spacing w:line="240" w:lineRule="auto"/>
        <w:jc w:val="left"/>
        <w:rPr>
          <w:rFonts w:cs="Arial"/>
          <w:b/>
          <w:bCs/>
        </w:rPr>
      </w:pPr>
      <w:r w:rsidRPr="000E2FD7">
        <w:rPr>
          <w:rFonts w:cs="Arial"/>
          <w:b/>
          <w:bCs/>
        </w:rPr>
        <w:t>Støtte</w:t>
      </w:r>
      <w:r w:rsidR="007825C1" w:rsidRPr="000E2FD7">
        <w:rPr>
          <w:rFonts w:cs="Arial"/>
          <w:b/>
          <w:bCs/>
        </w:rPr>
        <w:t xml:space="preserve"> og tilgang</w:t>
      </w:r>
    </w:p>
    <w:p w14:paraId="515803E8" w14:textId="1C948097" w:rsidR="008A07FA" w:rsidRPr="007825C1" w:rsidRDefault="007825C1" w:rsidP="00D64232">
      <w:pPr>
        <w:autoSpaceDE w:val="0"/>
        <w:autoSpaceDN w:val="0"/>
        <w:adjustRightInd w:val="0"/>
        <w:spacing w:line="240" w:lineRule="auto"/>
        <w:jc w:val="left"/>
        <w:rPr>
          <w:rFonts w:cs="Arial"/>
          <w:u w:val="single"/>
        </w:rPr>
      </w:pPr>
      <w:r w:rsidRPr="007825C1">
        <w:rPr>
          <w:rFonts w:cs="Arial"/>
          <w:u w:val="single"/>
        </w:rPr>
        <w:t>Støtte:</w:t>
      </w:r>
      <w:r w:rsidR="008A07FA" w:rsidRPr="007825C1">
        <w:rPr>
          <w:rFonts w:cs="Arial"/>
          <w:u w:val="single"/>
        </w:rPr>
        <w:t xml:space="preserve"> </w:t>
      </w:r>
    </w:p>
    <w:p w14:paraId="20B6285C" w14:textId="6463F7EF" w:rsidR="008A07FA" w:rsidRPr="00D64232" w:rsidRDefault="008A07FA" w:rsidP="00D64232">
      <w:pPr>
        <w:autoSpaceDE w:val="0"/>
        <w:autoSpaceDN w:val="0"/>
        <w:adjustRightInd w:val="0"/>
        <w:spacing w:line="240" w:lineRule="auto"/>
        <w:jc w:val="left"/>
        <w:rPr>
          <w:rFonts w:cs="Arial"/>
        </w:rPr>
      </w:pPr>
      <w:r w:rsidRPr="00D64232">
        <w:rPr>
          <w:rFonts w:cs="Arial"/>
        </w:rPr>
        <w:t xml:space="preserve">Ved visitering til boligerne er beboeren som udgangspunkt visiteret til </w:t>
      </w:r>
      <w:r w:rsidR="00D64232">
        <w:rPr>
          <w:rFonts w:cs="Arial"/>
        </w:rPr>
        <w:t>5,5</w:t>
      </w:r>
    </w:p>
    <w:p w14:paraId="68643374" w14:textId="1061CE07" w:rsidR="008A07FA" w:rsidRDefault="00D64232" w:rsidP="00D64232">
      <w:pPr>
        <w:autoSpaceDE w:val="0"/>
        <w:autoSpaceDN w:val="0"/>
        <w:adjustRightInd w:val="0"/>
        <w:spacing w:line="240" w:lineRule="auto"/>
        <w:jc w:val="left"/>
        <w:rPr>
          <w:rFonts w:cs="Arial"/>
        </w:rPr>
      </w:pPr>
      <w:r>
        <w:rPr>
          <w:rFonts w:cs="Arial"/>
        </w:rPr>
        <w:t>t</w:t>
      </w:r>
      <w:r w:rsidR="008A07FA" w:rsidRPr="00D64232">
        <w:rPr>
          <w:rFonts w:cs="Arial"/>
        </w:rPr>
        <w:t xml:space="preserve">imer </w:t>
      </w:r>
      <w:r>
        <w:rPr>
          <w:rFonts w:cs="Arial"/>
        </w:rPr>
        <w:t xml:space="preserve">pr. uge </w:t>
      </w:r>
      <w:r w:rsidR="008A07FA" w:rsidRPr="00D64232">
        <w:rPr>
          <w:rFonts w:cs="Arial"/>
        </w:rPr>
        <w:t>i henhold til SEL § 85.</w:t>
      </w:r>
      <w:r>
        <w:rPr>
          <w:rFonts w:cs="Arial"/>
        </w:rPr>
        <w:t xml:space="preserve"> Timetallet dækker bl.a.</w:t>
      </w:r>
      <w:r w:rsidR="0039627A">
        <w:rPr>
          <w:rFonts w:cs="Arial"/>
        </w:rPr>
        <w:t xml:space="preserve"> et</w:t>
      </w:r>
      <w:r>
        <w:rPr>
          <w:rFonts w:cs="Arial"/>
        </w:rPr>
        <w:t xml:space="preserve"> individuelt besøg</w:t>
      </w:r>
      <w:r w:rsidR="00273273">
        <w:rPr>
          <w:rFonts w:cs="Arial"/>
        </w:rPr>
        <w:t xml:space="preserve"> pr. uge</w:t>
      </w:r>
      <w:r>
        <w:rPr>
          <w:rFonts w:cs="Arial"/>
        </w:rPr>
        <w:t>, fælles aktiviteter</w:t>
      </w:r>
      <w:r w:rsidR="0039627A">
        <w:rPr>
          <w:rFonts w:cs="Arial"/>
        </w:rPr>
        <w:t xml:space="preserve">, </w:t>
      </w:r>
      <w:r>
        <w:rPr>
          <w:rFonts w:cs="Arial"/>
        </w:rPr>
        <w:t>fælles spisninger, daglige tilsyn, personalets tilgængelighed samt drift af tilbuddet.</w:t>
      </w:r>
      <w:r w:rsidR="008A07FA" w:rsidRPr="00D64232">
        <w:rPr>
          <w:rFonts w:cs="Arial"/>
        </w:rPr>
        <w:t xml:space="preserve"> Efter konkret individuel vurdering kan</w:t>
      </w:r>
      <w:r>
        <w:rPr>
          <w:rFonts w:cs="Arial"/>
        </w:rPr>
        <w:t xml:space="preserve"> </w:t>
      </w:r>
      <w:r w:rsidR="008A07FA" w:rsidRPr="00D64232">
        <w:rPr>
          <w:rFonts w:cs="Arial"/>
        </w:rPr>
        <w:t xml:space="preserve">peges på et andet timetal ud fra den enkeltes individuelle behov for </w:t>
      </w:r>
      <w:r>
        <w:rPr>
          <w:rFonts w:cs="Arial"/>
        </w:rPr>
        <w:t xml:space="preserve">ekstra </w:t>
      </w:r>
      <w:r w:rsidR="008A07FA" w:rsidRPr="00D64232">
        <w:rPr>
          <w:rFonts w:cs="Arial"/>
        </w:rPr>
        <w:t>støtte.</w:t>
      </w:r>
    </w:p>
    <w:p w14:paraId="1329AA8D" w14:textId="77777777" w:rsidR="007825C1" w:rsidRDefault="007825C1" w:rsidP="00D64232">
      <w:pPr>
        <w:autoSpaceDE w:val="0"/>
        <w:autoSpaceDN w:val="0"/>
        <w:adjustRightInd w:val="0"/>
        <w:spacing w:line="240" w:lineRule="auto"/>
        <w:jc w:val="left"/>
        <w:rPr>
          <w:rFonts w:cs="Arial"/>
        </w:rPr>
      </w:pPr>
    </w:p>
    <w:p w14:paraId="2CEFF06F" w14:textId="6E69A5BB" w:rsidR="0039627A" w:rsidRDefault="0039627A" w:rsidP="0039627A">
      <w:pPr>
        <w:jc w:val="left"/>
        <w:rPr>
          <w:rFonts w:cs="Arial"/>
        </w:rPr>
      </w:pPr>
      <w:r>
        <w:rPr>
          <w:rFonts w:cs="Arial"/>
        </w:rPr>
        <w:t>Behovene kan eks. være hjælp til almindelige dagligdags gøremål (ADL-træning), tøjvask, madbestilling, lettere rengøring, formidling af/hjælp til etablering af kontakt til myndigheder, instanser behandlingstilbud m.v. Hjælp til integrering i sociale, fritidslignende tilbud, hjælp til etablering af personlige netværk i realistisk omfang. Støtte ved / planlagt supplement til etableret behandlingsplan.</w:t>
      </w:r>
    </w:p>
    <w:p w14:paraId="423C7F1D" w14:textId="77777777" w:rsidR="0039627A" w:rsidRDefault="0039627A" w:rsidP="00D64232">
      <w:pPr>
        <w:autoSpaceDE w:val="0"/>
        <w:autoSpaceDN w:val="0"/>
        <w:adjustRightInd w:val="0"/>
        <w:spacing w:line="240" w:lineRule="auto"/>
        <w:jc w:val="left"/>
        <w:rPr>
          <w:rFonts w:cs="Arial"/>
        </w:rPr>
      </w:pPr>
    </w:p>
    <w:p w14:paraId="6716CE24" w14:textId="34D7AA4F" w:rsidR="008A07FA" w:rsidRPr="00D64232" w:rsidRDefault="008A07FA" w:rsidP="00D64232">
      <w:pPr>
        <w:autoSpaceDE w:val="0"/>
        <w:autoSpaceDN w:val="0"/>
        <w:adjustRightInd w:val="0"/>
        <w:spacing w:line="240" w:lineRule="auto"/>
        <w:jc w:val="left"/>
        <w:rPr>
          <w:rFonts w:cs="Arial"/>
        </w:rPr>
      </w:pPr>
      <w:proofErr w:type="spellStart"/>
      <w:r w:rsidRPr="00D64232">
        <w:rPr>
          <w:rFonts w:cs="Arial"/>
        </w:rPr>
        <w:t>Skovvangs</w:t>
      </w:r>
      <w:proofErr w:type="spellEnd"/>
      <w:r w:rsidRPr="00D64232">
        <w:rPr>
          <w:rFonts w:cs="Arial"/>
        </w:rPr>
        <w:t xml:space="preserve"> personale yder § 85 støtte til beboerne i Skovhusene.</w:t>
      </w:r>
      <w:r w:rsidR="0039627A" w:rsidRPr="0039627A">
        <w:rPr>
          <w:rFonts w:cs="Arial"/>
          <w:bCs/>
        </w:rPr>
        <w:t xml:space="preserve"> </w:t>
      </w:r>
      <w:r w:rsidR="0039627A">
        <w:rPr>
          <w:rFonts w:cs="Arial"/>
          <w:bCs/>
        </w:rPr>
        <w:t>Personlig og praktisk hjælp efter SL § 83 eller hjemmesygepleje efter sundhedslovens § 138 kræver konkret ansøgning og visitering.</w:t>
      </w:r>
    </w:p>
    <w:p w14:paraId="70EF3595" w14:textId="77777777" w:rsidR="008A07FA" w:rsidRPr="00D64232" w:rsidRDefault="008A07FA" w:rsidP="00D64232">
      <w:pPr>
        <w:autoSpaceDE w:val="0"/>
        <w:autoSpaceDN w:val="0"/>
        <w:adjustRightInd w:val="0"/>
        <w:spacing w:line="240" w:lineRule="auto"/>
        <w:jc w:val="left"/>
        <w:rPr>
          <w:rFonts w:cs="Arial"/>
        </w:rPr>
      </w:pPr>
    </w:p>
    <w:p w14:paraId="23E794A9" w14:textId="70CA3A43" w:rsidR="008A07FA" w:rsidRPr="00D64232" w:rsidRDefault="008A07FA" w:rsidP="00D64232">
      <w:pPr>
        <w:autoSpaceDE w:val="0"/>
        <w:autoSpaceDN w:val="0"/>
        <w:adjustRightInd w:val="0"/>
        <w:spacing w:line="240" w:lineRule="auto"/>
        <w:jc w:val="left"/>
        <w:rPr>
          <w:rFonts w:cs="Arial"/>
        </w:rPr>
      </w:pPr>
      <w:r w:rsidRPr="00D64232">
        <w:rPr>
          <w:rFonts w:cs="Arial"/>
        </w:rPr>
        <w:t xml:space="preserve">I dagligdagen forløber det sådan, at der fast er </w:t>
      </w:r>
      <w:r w:rsidR="00D64232">
        <w:rPr>
          <w:rFonts w:cs="Arial"/>
        </w:rPr>
        <w:t>2</w:t>
      </w:r>
      <w:r w:rsidRPr="00D64232">
        <w:rPr>
          <w:rFonts w:cs="Arial"/>
        </w:rPr>
        <w:t xml:space="preserve"> medarbejder</w:t>
      </w:r>
      <w:r w:rsidR="00D64232">
        <w:rPr>
          <w:rFonts w:cs="Arial"/>
        </w:rPr>
        <w:t>e</w:t>
      </w:r>
      <w:r w:rsidRPr="00D64232">
        <w:rPr>
          <w:rFonts w:cs="Arial"/>
        </w:rPr>
        <w:t xml:space="preserve"> til rådighed i</w:t>
      </w:r>
    </w:p>
    <w:p w14:paraId="063ED0DE" w14:textId="77777777" w:rsidR="008A07FA" w:rsidRPr="00D64232" w:rsidRDefault="008A07FA" w:rsidP="00D64232">
      <w:pPr>
        <w:autoSpaceDE w:val="0"/>
        <w:autoSpaceDN w:val="0"/>
        <w:adjustRightInd w:val="0"/>
        <w:spacing w:line="240" w:lineRule="auto"/>
        <w:jc w:val="left"/>
        <w:rPr>
          <w:rFonts w:cs="Arial"/>
        </w:rPr>
      </w:pPr>
      <w:r w:rsidRPr="00D64232">
        <w:rPr>
          <w:rFonts w:cs="Arial"/>
        </w:rPr>
        <w:t xml:space="preserve">Skovhusene i tidsrummet 08.00-13.00 (mandag-fredag). </w:t>
      </w:r>
    </w:p>
    <w:p w14:paraId="32DF9457" w14:textId="77777777" w:rsidR="008A07FA" w:rsidRPr="00D64232" w:rsidRDefault="008A07FA" w:rsidP="00D64232">
      <w:pPr>
        <w:autoSpaceDE w:val="0"/>
        <w:autoSpaceDN w:val="0"/>
        <w:adjustRightInd w:val="0"/>
        <w:spacing w:line="240" w:lineRule="auto"/>
        <w:jc w:val="left"/>
        <w:rPr>
          <w:rFonts w:cs="Arial"/>
        </w:rPr>
      </w:pPr>
      <w:r w:rsidRPr="00D64232">
        <w:rPr>
          <w:rFonts w:cs="Arial"/>
        </w:rPr>
        <w:t>Denne tilstedeværelse og synlighed er vigtig i forhold til at opretholde en tryghed og forudsigelighed for beboerne.</w:t>
      </w:r>
    </w:p>
    <w:p w14:paraId="464A9037" w14:textId="77777777" w:rsidR="008A07FA" w:rsidRPr="00D64232" w:rsidRDefault="008A07FA" w:rsidP="00D64232">
      <w:pPr>
        <w:autoSpaceDE w:val="0"/>
        <w:autoSpaceDN w:val="0"/>
        <w:adjustRightInd w:val="0"/>
        <w:spacing w:line="240" w:lineRule="auto"/>
        <w:jc w:val="left"/>
        <w:rPr>
          <w:rFonts w:cs="Arial"/>
        </w:rPr>
      </w:pPr>
    </w:p>
    <w:p w14:paraId="358B7A2E" w14:textId="77777777" w:rsidR="008A07FA" w:rsidRPr="00D64232" w:rsidRDefault="008A07FA" w:rsidP="00D64232">
      <w:pPr>
        <w:autoSpaceDE w:val="0"/>
        <w:autoSpaceDN w:val="0"/>
        <w:adjustRightInd w:val="0"/>
        <w:spacing w:line="240" w:lineRule="auto"/>
        <w:jc w:val="left"/>
        <w:rPr>
          <w:rFonts w:cs="Arial"/>
        </w:rPr>
      </w:pPr>
      <w:r w:rsidRPr="00D64232">
        <w:rPr>
          <w:rFonts w:cs="Arial"/>
        </w:rPr>
        <w:t>Endvidere er der individuelle aftaler mellem den enkelte beboer og dennes</w:t>
      </w:r>
    </w:p>
    <w:p w14:paraId="42DAF547" w14:textId="29AA2C41" w:rsidR="008A07FA" w:rsidRPr="00D64232" w:rsidRDefault="008A07FA" w:rsidP="00D64232">
      <w:pPr>
        <w:autoSpaceDE w:val="0"/>
        <w:autoSpaceDN w:val="0"/>
        <w:adjustRightInd w:val="0"/>
        <w:spacing w:line="240" w:lineRule="auto"/>
        <w:jc w:val="left"/>
        <w:rPr>
          <w:rFonts w:cs="Arial"/>
        </w:rPr>
      </w:pPr>
      <w:r w:rsidRPr="00D64232">
        <w:rPr>
          <w:rFonts w:cs="Arial"/>
        </w:rPr>
        <w:t>kontaktperson om besøg m.m. (</w:t>
      </w:r>
      <w:r w:rsidR="00D64232">
        <w:rPr>
          <w:rFonts w:cs="Arial"/>
        </w:rPr>
        <w:t>1</w:t>
      </w:r>
      <w:r w:rsidRPr="00D64232">
        <w:rPr>
          <w:rFonts w:cs="Arial"/>
        </w:rPr>
        <w:t xml:space="preserve"> </w:t>
      </w:r>
      <w:r w:rsidR="002D02C5">
        <w:rPr>
          <w:rFonts w:cs="Arial"/>
        </w:rPr>
        <w:t>besøg</w:t>
      </w:r>
      <w:r w:rsidRPr="00D64232">
        <w:rPr>
          <w:rFonts w:cs="Arial"/>
        </w:rPr>
        <w:t xml:space="preserve"> pr. uge).</w:t>
      </w:r>
    </w:p>
    <w:p w14:paraId="650071F8" w14:textId="77777777" w:rsidR="008A07FA" w:rsidRPr="00D64232" w:rsidRDefault="008A07FA" w:rsidP="00D64232">
      <w:pPr>
        <w:autoSpaceDE w:val="0"/>
        <w:autoSpaceDN w:val="0"/>
        <w:adjustRightInd w:val="0"/>
        <w:spacing w:line="240" w:lineRule="auto"/>
        <w:jc w:val="left"/>
        <w:rPr>
          <w:rFonts w:cs="Arial"/>
        </w:rPr>
      </w:pPr>
    </w:p>
    <w:p w14:paraId="5D211461" w14:textId="77777777" w:rsidR="008A07FA" w:rsidRPr="00D64232" w:rsidRDefault="008A07FA" w:rsidP="00D64232">
      <w:pPr>
        <w:autoSpaceDE w:val="0"/>
        <w:autoSpaceDN w:val="0"/>
        <w:adjustRightInd w:val="0"/>
        <w:spacing w:line="240" w:lineRule="auto"/>
        <w:jc w:val="left"/>
        <w:rPr>
          <w:rFonts w:cs="Arial"/>
        </w:rPr>
      </w:pPr>
      <w:r w:rsidRPr="00D64232">
        <w:rPr>
          <w:rFonts w:cs="Arial"/>
        </w:rPr>
        <w:t>Der bliver ved indflytningen udarbejdet en samarbejdskontrakt, hvori det er</w:t>
      </w:r>
    </w:p>
    <w:p w14:paraId="5917AC8C" w14:textId="77777777" w:rsidR="008A07FA" w:rsidRPr="00D64232" w:rsidRDefault="008A07FA" w:rsidP="00D64232">
      <w:pPr>
        <w:autoSpaceDE w:val="0"/>
        <w:autoSpaceDN w:val="0"/>
        <w:adjustRightInd w:val="0"/>
        <w:spacing w:line="240" w:lineRule="auto"/>
        <w:jc w:val="left"/>
        <w:rPr>
          <w:rFonts w:cs="Arial"/>
        </w:rPr>
      </w:pPr>
      <w:r w:rsidRPr="00D64232">
        <w:rPr>
          <w:rFonts w:cs="Arial"/>
        </w:rPr>
        <w:t>beskrevet, hvilken støtte den enkelte beboer ønsker og har behov for.</w:t>
      </w:r>
    </w:p>
    <w:p w14:paraId="7C43527E" w14:textId="77777777" w:rsidR="008A07FA" w:rsidRPr="00D64232" w:rsidRDefault="008A07FA" w:rsidP="00D64232">
      <w:pPr>
        <w:autoSpaceDE w:val="0"/>
        <w:autoSpaceDN w:val="0"/>
        <w:adjustRightInd w:val="0"/>
        <w:spacing w:line="240" w:lineRule="auto"/>
        <w:jc w:val="left"/>
        <w:rPr>
          <w:rFonts w:cs="Arial"/>
        </w:rPr>
      </w:pPr>
      <w:r w:rsidRPr="00D64232">
        <w:rPr>
          <w:rFonts w:cs="Arial"/>
        </w:rPr>
        <w:t>Derudover er der aften- og natterunder i Skovhusene samt i weekender. Ved</w:t>
      </w:r>
    </w:p>
    <w:p w14:paraId="3DC0B199" w14:textId="77777777" w:rsidR="008A07FA" w:rsidRPr="00D64232" w:rsidRDefault="008A07FA" w:rsidP="00D64232">
      <w:pPr>
        <w:autoSpaceDE w:val="0"/>
        <w:autoSpaceDN w:val="0"/>
        <w:adjustRightInd w:val="0"/>
        <w:spacing w:line="240" w:lineRule="auto"/>
        <w:jc w:val="left"/>
        <w:rPr>
          <w:rFonts w:cs="Arial"/>
        </w:rPr>
      </w:pPr>
      <w:r w:rsidRPr="00D64232">
        <w:rPr>
          <w:rFonts w:cs="Arial"/>
        </w:rPr>
        <w:t>behov kan beboere fra Skovhusene kontakte personalet for yderligere besøg</w:t>
      </w:r>
    </w:p>
    <w:p w14:paraId="2469FDF2" w14:textId="77777777" w:rsidR="008A07FA" w:rsidRPr="00D64232" w:rsidRDefault="008A07FA" w:rsidP="00D64232">
      <w:pPr>
        <w:autoSpaceDE w:val="0"/>
        <w:autoSpaceDN w:val="0"/>
        <w:adjustRightInd w:val="0"/>
        <w:spacing w:line="240" w:lineRule="auto"/>
        <w:jc w:val="left"/>
        <w:rPr>
          <w:rFonts w:cs="Arial"/>
        </w:rPr>
      </w:pPr>
      <w:r w:rsidRPr="00D64232">
        <w:rPr>
          <w:rFonts w:cs="Arial"/>
        </w:rPr>
        <w:t>tilsyn m.m. i både dag og ydertidspunkter.</w:t>
      </w:r>
    </w:p>
    <w:p w14:paraId="113FEBB5" w14:textId="77777777" w:rsidR="008A07FA" w:rsidRPr="00D64232" w:rsidRDefault="008A07FA" w:rsidP="00D64232">
      <w:pPr>
        <w:autoSpaceDE w:val="0"/>
        <w:autoSpaceDN w:val="0"/>
        <w:adjustRightInd w:val="0"/>
        <w:spacing w:line="240" w:lineRule="auto"/>
        <w:jc w:val="left"/>
        <w:rPr>
          <w:rFonts w:cs="Arial"/>
        </w:rPr>
      </w:pPr>
    </w:p>
    <w:p w14:paraId="5C423A78" w14:textId="77777777" w:rsidR="008A07FA" w:rsidRPr="00D64232" w:rsidRDefault="008A07FA" w:rsidP="00D64232">
      <w:pPr>
        <w:autoSpaceDE w:val="0"/>
        <w:autoSpaceDN w:val="0"/>
        <w:adjustRightInd w:val="0"/>
        <w:spacing w:line="240" w:lineRule="auto"/>
        <w:jc w:val="left"/>
        <w:rPr>
          <w:rFonts w:cs="Arial"/>
        </w:rPr>
      </w:pPr>
      <w:r w:rsidRPr="00D64232">
        <w:rPr>
          <w:rFonts w:cs="Arial"/>
        </w:rPr>
        <w:t>V/ akutte henvendelser og behov kan der være sundhedsfagligt tilsyn.</w:t>
      </w:r>
    </w:p>
    <w:p w14:paraId="73CA04E0" w14:textId="77777777" w:rsidR="008A07FA" w:rsidRPr="00D64232" w:rsidRDefault="008A07FA" w:rsidP="00D64232">
      <w:pPr>
        <w:autoSpaceDE w:val="0"/>
        <w:autoSpaceDN w:val="0"/>
        <w:adjustRightInd w:val="0"/>
        <w:spacing w:line="240" w:lineRule="auto"/>
        <w:jc w:val="left"/>
        <w:rPr>
          <w:rFonts w:cs="Arial"/>
        </w:rPr>
      </w:pPr>
      <w:r w:rsidRPr="00D64232">
        <w:rPr>
          <w:rFonts w:cs="Arial"/>
        </w:rPr>
        <w:t>V/ behov, kan der tilbydes råd og vejledning fra socialrådgiverfunktionen.</w:t>
      </w:r>
    </w:p>
    <w:p w14:paraId="282A0C2C" w14:textId="77777777" w:rsidR="008A07FA" w:rsidRPr="007825C1" w:rsidRDefault="008A07FA" w:rsidP="00D64232">
      <w:pPr>
        <w:autoSpaceDE w:val="0"/>
        <w:autoSpaceDN w:val="0"/>
        <w:adjustRightInd w:val="0"/>
        <w:spacing w:line="240" w:lineRule="auto"/>
        <w:jc w:val="left"/>
        <w:rPr>
          <w:rFonts w:cs="Arial"/>
          <w:u w:val="single"/>
        </w:rPr>
      </w:pPr>
    </w:p>
    <w:p w14:paraId="7021C521" w14:textId="77777777" w:rsidR="008A07FA" w:rsidRPr="007825C1" w:rsidRDefault="008A07FA" w:rsidP="00D64232">
      <w:pPr>
        <w:autoSpaceDE w:val="0"/>
        <w:autoSpaceDN w:val="0"/>
        <w:adjustRightInd w:val="0"/>
        <w:spacing w:line="240" w:lineRule="auto"/>
        <w:jc w:val="left"/>
        <w:rPr>
          <w:rFonts w:cs="Arial"/>
          <w:u w:val="single"/>
        </w:rPr>
      </w:pPr>
      <w:r w:rsidRPr="007825C1">
        <w:rPr>
          <w:rFonts w:cs="Arial"/>
          <w:u w:val="single"/>
        </w:rPr>
        <w:t>Tilgang:</w:t>
      </w:r>
    </w:p>
    <w:p w14:paraId="5A947853" w14:textId="77777777" w:rsidR="008A07FA" w:rsidRPr="00D64232" w:rsidRDefault="008A07FA" w:rsidP="00D64232">
      <w:pPr>
        <w:autoSpaceDE w:val="0"/>
        <w:autoSpaceDN w:val="0"/>
        <w:adjustRightInd w:val="0"/>
        <w:spacing w:line="240" w:lineRule="auto"/>
        <w:jc w:val="left"/>
        <w:rPr>
          <w:rFonts w:cs="Arial"/>
        </w:rPr>
      </w:pPr>
      <w:r w:rsidRPr="00D64232">
        <w:rPr>
          <w:rFonts w:cs="Arial"/>
        </w:rPr>
        <w:t>Støtten i Skovhusene handler om at få beboerne til at fungere rimeligt i en</w:t>
      </w:r>
    </w:p>
    <w:p w14:paraId="0CD8F361" w14:textId="77777777" w:rsidR="008A07FA" w:rsidRPr="00D64232" w:rsidRDefault="008A07FA" w:rsidP="00D64232">
      <w:pPr>
        <w:autoSpaceDE w:val="0"/>
        <w:autoSpaceDN w:val="0"/>
        <w:adjustRightInd w:val="0"/>
        <w:spacing w:line="240" w:lineRule="auto"/>
        <w:jc w:val="left"/>
        <w:rPr>
          <w:rFonts w:cs="Arial"/>
        </w:rPr>
      </w:pPr>
      <w:r w:rsidRPr="00D64232">
        <w:rPr>
          <w:rFonts w:cs="Arial"/>
        </w:rPr>
        <w:lastRenderedPageBreak/>
        <w:t>social og funktionel sammenhæng. Støtten har et medierende, forebyggende</w:t>
      </w:r>
    </w:p>
    <w:p w14:paraId="79FD80F0" w14:textId="77777777" w:rsidR="008A07FA" w:rsidRPr="00D64232" w:rsidRDefault="008A07FA" w:rsidP="00D64232">
      <w:pPr>
        <w:autoSpaceDE w:val="0"/>
        <w:autoSpaceDN w:val="0"/>
        <w:adjustRightInd w:val="0"/>
        <w:spacing w:line="240" w:lineRule="auto"/>
        <w:jc w:val="left"/>
        <w:rPr>
          <w:rFonts w:cs="Arial"/>
        </w:rPr>
      </w:pPr>
      <w:r w:rsidRPr="00D64232">
        <w:rPr>
          <w:rFonts w:cs="Arial"/>
        </w:rPr>
        <w:t>og kontaktskabende indhold.</w:t>
      </w:r>
    </w:p>
    <w:p w14:paraId="0D4879F1" w14:textId="77777777" w:rsidR="008A07FA" w:rsidRPr="00D64232" w:rsidRDefault="008A07FA" w:rsidP="00D64232">
      <w:pPr>
        <w:autoSpaceDE w:val="0"/>
        <w:autoSpaceDN w:val="0"/>
        <w:adjustRightInd w:val="0"/>
        <w:spacing w:line="240" w:lineRule="auto"/>
        <w:jc w:val="left"/>
        <w:rPr>
          <w:rFonts w:cs="Arial"/>
        </w:rPr>
      </w:pPr>
    </w:p>
    <w:p w14:paraId="307AC4AE" w14:textId="77777777" w:rsidR="008A07FA" w:rsidRPr="00D64232" w:rsidRDefault="008A07FA" w:rsidP="00D64232">
      <w:pPr>
        <w:autoSpaceDE w:val="0"/>
        <w:autoSpaceDN w:val="0"/>
        <w:adjustRightInd w:val="0"/>
        <w:spacing w:line="240" w:lineRule="auto"/>
        <w:jc w:val="left"/>
        <w:rPr>
          <w:rFonts w:cs="Arial"/>
        </w:rPr>
      </w:pPr>
      <w:r w:rsidRPr="00D64232">
        <w:rPr>
          <w:rFonts w:cs="Arial"/>
        </w:rPr>
        <w:t>En recovery-orientering udgør fundamentet i samarbejdet mellem</w:t>
      </w:r>
    </w:p>
    <w:p w14:paraId="70D80E8A" w14:textId="77777777" w:rsidR="008A07FA" w:rsidRPr="00D64232" w:rsidRDefault="008A07FA" w:rsidP="00D64232">
      <w:pPr>
        <w:autoSpaceDE w:val="0"/>
        <w:autoSpaceDN w:val="0"/>
        <w:adjustRightInd w:val="0"/>
        <w:spacing w:line="240" w:lineRule="auto"/>
        <w:jc w:val="left"/>
        <w:rPr>
          <w:rFonts w:cs="Arial"/>
        </w:rPr>
      </w:pPr>
      <w:r w:rsidRPr="00D64232">
        <w:rPr>
          <w:rFonts w:cs="Arial"/>
        </w:rPr>
        <w:t>beboerende og den professionelle, hvor fokus er på at:</w:t>
      </w:r>
    </w:p>
    <w:p w14:paraId="2BB2C157" w14:textId="77777777" w:rsidR="008A07FA" w:rsidRPr="00D64232" w:rsidRDefault="008A07FA" w:rsidP="00D64232">
      <w:pPr>
        <w:autoSpaceDE w:val="0"/>
        <w:autoSpaceDN w:val="0"/>
        <w:adjustRightInd w:val="0"/>
        <w:spacing w:line="240" w:lineRule="auto"/>
        <w:jc w:val="left"/>
        <w:rPr>
          <w:rFonts w:cs="Arial"/>
        </w:rPr>
      </w:pPr>
    </w:p>
    <w:p w14:paraId="03AFEE2A" w14:textId="77777777" w:rsidR="008A07FA" w:rsidRPr="00D64232" w:rsidRDefault="008A07FA" w:rsidP="00D64232">
      <w:pPr>
        <w:autoSpaceDE w:val="0"/>
        <w:autoSpaceDN w:val="0"/>
        <w:adjustRightInd w:val="0"/>
        <w:spacing w:line="240" w:lineRule="auto"/>
        <w:jc w:val="left"/>
        <w:rPr>
          <w:rFonts w:cs="Arial"/>
        </w:rPr>
      </w:pPr>
      <w:r w:rsidRPr="00D64232">
        <w:rPr>
          <w:rFonts w:cs="Arial"/>
        </w:rPr>
        <w:t>- Styrke den enkeltes ressourcer og evne til at handle på egne vegne</w:t>
      </w:r>
    </w:p>
    <w:p w14:paraId="0F5086A5" w14:textId="77777777" w:rsidR="008A07FA" w:rsidRPr="00D64232" w:rsidRDefault="008A07FA" w:rsidP="00D64232">
      <w:pPr>
        <w:autoSpaceDE w:val="0"/>
        <w:autoSpaceDN w:val="0"/>
        <w:adjustRightInd w:val="0"/>
        <w:spacing w:line="240" w:lineRule="auto"/>
        <w:jc w:val="left"/>
        <w:rPr>
          <w:rFonts w:cs="Arial"/>
        </w:rPr>
      </w:pPr>
      <w:r w:rsidRPr="00D64232">
        <w:rPr>
          <w:rFonts w:cs="Arial"/>
        </w:rPr>
        <w:t>- Indsatsen tilrettelægges i tæt samarbejde med borgeren</w:t>
      </w:r>
    </w:p>
    <w:p w14:paraId="1F4A2310" w14:textId="77777777" w:rsidR="008A07FA" w:rsidRPr="00D64232" w:rsidRDefault="008A07FA" w:rsidP="00D64232">
      <w:pPr>
        <w:autoSpaceDE w:val="0"/>
        <w:autoSpaceDN w:val="0"/>
        <w:adjustRightInd w:val="0"/>
        <w:spacing w:line="240" w:lineRule="auto"/>
        <w:jc w:val="left"/>
        <w:rPr>
          <w:rFonts w:cs="Arial"/>
        </w:rPr>
      </w:pPr>
    </w:p>
    <w:p w14:paraId="7A2FDC59" w14:textId="77777777" w:rsidR="008A07FA" w:rsidRPr="00D64232" w:rsidRDefault="008A07FA" w:rsidP="00D64232">
      <w:pPr>
        <w:autoSpaceDE w:val="0"/>
        <w:autoSpaceDN w:val="0"/>
        <w:adjustRightInd w:val="0"/>
        <w:spacing w:line="240" w:lineRule="auto"/>
        <w:jc w:val="left"/>
        <w:rPr>
          <w:rFonts w:cs="Arial"/>
        </w:rPr>
      </w:pPr>
      <w:r w:rsidRPr="00D64232">
        <w:rPr>
          <w:rFonts w:cs="Arial"/>
        </w:rPr>
        <w:t>Der arbejdes ud fra en kognitiv tilgang, hvor der arbejdes med den enkeltes</w:t>
      </w:r>
    </w:p>
    <w:p w14:paraId="192543BC" w14:textId="77777777" w:rsidR="008A07FA" w:rsidRPr="00D64232" w:rsidRDefault="008A07FA" w:rsidP="00D64232">
      <w:pPr>
        <w:autoSpaceDE w:val="0"/>
        <w:autoSpaceDN w:val="0"/>
        <w:adjustRightInd w:val="0"/>
        <w:spacing w:line="240" w:lineRule="auto"/>
        <w:jc w:val="left"/>
        <w:rPr>
          <w:rFonts w:cs="Arial"/>
        </w:rPr>
      </w:pPr>
      <w:r w:rsidRPr="00D64232">
        <w:rPr>
          <w:rFonts w:cs="Arial"/>
        </w:rPr>
        <w:t>tænkning og erkendelsesevne omkring egne vilkår og adfærd. Der arbejdes</w:t>
      </w:r>
    </w:p>
    <w:p w14:paraId="45A45172" w14:textId="77777777" w:rsidR="008A07FA" w:rsidRPr="00D64232" w:rsidRDefault="008A07FA" w:rsidP="00D64232">
      <w:pPr>
        <w:autoSpaceDE w:val="0"/>
        <w:autoSpaceDN w:val="0"/>
        <w:adjustRightInd w:val="0"/>
        <w:spacing w:line="240" w:lineRule="auto"/>
        <w:jc w:val="left"/>
        <w:rPr>
          <w:rFonts w:cs="Arial"/>
        </w:rPr>
      </w:pPr>
      <w:r w:rsidRPr="00D64232">
        <w:rPr>
          <w:rFonts w:cs="Arial"/>
        </w:rPr>
        <w:t xml:space="preserve">målrettet med at synliggøre </w:t>
      </w:r>
      <w:proofErr w:type="spellStart"/>
      <w:r w:rsidRPr="00D64232">
        <w:rPr>
          <w:rFonts w:cs="Arial"/>
        </w:rPr>
        <w:t>vikårene</w:t>
      </w:r>
      <w:proofErr w:type="spellEnd"/>
      <w:r w:rsidRPr="00D64232">
        <w:rPr>
          <w:rFonts w:cs="Arial"/>
        </w:rPr>
        <w:t xml:space="preserve"> for eget liv og den enkeltes evner og</w:t>
      </w:r>
    </w:p>
    <w:p w14:paraId="4BD56D90" w14:textId="77777777" w:rsidR="008A07FA" w:rsidRPr="00D64232" w:rsidRDefault="008A07FA" w:rsidP="00D64232">
      <w:pPr>
        <w:autoSpaceDE w:val="0"/>
        <w:autoSpaceDN w:val="0"/>
        <w:adjustRightInd w:val="0"/>
        <w:spacing w:line="240" w:lineRule="auto"/>
        <w:jc w:val="left"/>
        <w:rPr>
          <w:rFonts w:cs="Arial"/>
        </w:rPr>
      </w:pPr>
      <w:r w:rsidRPr="00D64232">
        <w:rPr>
          <w:rFonts w:cs="Arial"/>
        </w:rPr>
        <w:t xml:space="preserve">måder at håndtere </w:t>
      </w:r>
      <w:proofErr w:type="spellStart"/>
      <w:r w:rsidRPr="00D64232">
        <w:rPr>
          <w:rFonts w:cs="Arial"/>
        </w:rPr>
        <w:t>vikårene</w:t>
      </w:r>
      <w:proofErr w:type="spellEnd"/>
      <w:r w:rsidRPr="00D64232">
        <w:rPr>
          <w:rFonts w:cs="Arial"/>
        </w:rPr>
        <w:t>.</w:t>
      </w:r>
    </w:p>
    <w:p w14:paraId="4B168412" w14:textId="77777777" w:rsidR="008A07FA" w:rsidRPr="00D64232" w:rsidRDefault="008A07FA" w:rsidP="00D64232">
      <w:pPr>
        <w:autoSpaceDE w:val="0"/>
        <w:autoSpaceDN w:val="0"/>
        <w:adjustRightInd w:val="0"/>
        <w:spacing w:line="240" w:lineRule="auto"/>
        <w:jc w:val="left"/>
        <w:rPr>
          <w:rFonts w:cs="Arial"/>
        </w:rPr>
      </w:pPr>
    </w:p>
    <w:p w14:paraId="39D57A6C" w14:textId="77777777" w:rsidR="008A07FA" w:rsidRPr="00D64232" w:rsidRDefault="008A07FA" w:rsidP="00D64232">
      <w:pPr>
        <w:autoSpaceDE w:val="0"/>
        <w:autoSpaceDN w:val="0"/>
        <w:adjustRightInd w:val="0"/>
        <w:spacing w:line="240" w:lineRule="auto"/>
        <w:jc w:val="left"/>
        <w:rPr>
          <w:rFonts w:cs="Arial"/>
        </w:rPr>
      </w:pPr>
      <w:r w:rsidRPr="00D64232">
        <w:rPr>
          <w:rFonts w:cs="Arial"/>
        </w:rPr>
        <w:t>Der er ansat en medarbejder som koordinator for § 85 støtten. Koordinatoren</w:t>
      </w:r>
    </w:p>
    <w:p w14:paraId="4DC65527" w14:textId="77777777" w:rsidR="008A07FA" w:rsidRPr="00D64232" w:rsidRDefault="008A07FA" w:rsidP="00D64232">
      <w:pPr>
        <w:autoSpaceDE w:val="0"/>
        <w:autoSpaceDN w:val="0"/>
        <w:adjustRightInd w:val="0"/>
        <w:spacing w:line="240" w:lineRule="auto"/>
        <w:jc w:val="left"/>
        <w:rPr>
          <w:rFonts w:cs="Arial"/>
        </w:rPr>
      </w:pPr>
      <w:r w:rsidRPr="00D64232">
        <w:rPr>
          <w:rFonts w:cs="Arial"/>
        </w:rPr>
        <w:t>har udover den daglige sparring med det udøvende personale en særlig</w:t>
      </w:r>
    </w:p>
    <w:p w14:paraId="4CBDA3CA" w14:textId="77777777" w:rsidR="008A07FA" w:rsidRPr="00D64232" w:rsidRDefault="008A07FA" w:rsidP="00D64232">
      <w:pPr>
        <w:autoSpaceDE w:val="0"/>
        <w:autoSpaceDN w:val="0"/>
        <w:adjustRightInd w:val="0"/>
        <w:spacing w:line="240" w:lineRule="auto"/>
        <w:jc w:val="left"/>
        <w:rPr>
          <w:rFonts w:cs="Arial"/>
        </w:rPr>
      </w:pPr>
      <w:r w:rsidRPr="00D64232">
        <w:rPr>
          <w:rFonts w:cs="Arial"/>
        </w:rPr>
        <w:t>koordinerende funktion i forhold til samarbejdet med vicevært, boligselskabet</w:t>
      </w:r>
    </w:p>
    <w:p w14:paraId="2241686E" w14:textId="39C3B374" w:rsidR="008A07FA" w:rsidRPr="00D64232" w:rsidRDefault="0039627A" w:rsidP="00D64232">
      <w:pPr>
        <w:autoSpaceDE w:val="0"/>
        <w:autoSpaceDN w:val="0"/>
        <w:adjustRightInd w:val="0"/>
        <w:spacing w:line="240" w:lineRule="auto"/>
        <w:jc w:val="left"/>
        <w:rPr>
          <w:rFonts w:cs="Arial"/>
        </w:rPr>
      </w:pPr>
      <w:proofErr w:type="spellStart"/>
      <w:r>
        <w:rPr>
          <w:rFonts w:cs="Arial"/>
        </w:rPr>
        <w:t>NordVestBo</w:t>
      </w:r>
      <w:proofErr w:type="spellEnd"/>
      <w:r w:rsidR="008A07FA" w:rsidRPr="00D64232">
        <w:rPr>
          <w:rFonts w:cs="Arial"/>
        </w:rPr>
        <w:t>, Myndighedsafdelingen (</w:t>
      </w:r>
      <w:r>
        <w:rPr>
          <w:rFonts w:cs="Arial"/>
        </w:rPr>
        <w:t>Myndighed-Social</w:t>
      </w:r>
      <w:r w:rsidR="008A07FA" w:rsidRPr="00D64232">
        <w:rPr>
          <w:rFonts w:cs="Arial"/>
        </w:rPr>
        <w:t>), Center for</w:t>
      </w:r>
    </w:p>
    <w:p w14:paraId="42501AF4" w14:textId="77777777" w:rsidR="008A07FA" w:rsidRPr="00D64232" w:rsidRDefault="008A07FA" w:rsidP="00D64232">
      <w:pPr>
        <w:autoSpaceDE w:val="0"/>
        <w:autoSpaceDN w:val="0"/>
        <w:adjustRightInd w:val="0"/>
        <w:spacing w:line="240" w:lineRule="auto"/>
        <w:jc w:val="left"/>
        <w:rPr>
          <w:rFonts w:cs="Arial"/>
        </w:rPr>
      </w:pPr>
      <w:r w:rsidRPr="00D64232">
        <w:rPr>
          <w:rFonts w:cs="Arial"/>
        </w:rPr>
        <w:t>Rusmiddel og forebyggelse samt øvrige samarbejdspartnere.</w:t>
      </w:r>
    </w:p>
    <w:p w14:paraId="1626D810" w14:textId="77777777" w:rsidR="008A07FA" w:rsidRPr="00D64232" w:rsidRDefault="008A07FA" w:rsidP="00D64232">
      <w:pPr>
        <w:autoSpaceDE w:val="0"/>
        <w:autoSpaceDN w:val="0"/>
        <w:adjustRightInd w:val="0"/>
        <w:spacing w:line="240" w:lineRule="auto"/>
        <w:jc w:val="left"/>
        <w:rPr>
          <w:rFonts w:cs="Arial"/>
        </w:rPr>
      </w:pPr>
    </w:p>
    <w:p w14:paraId="6B3B93FC" w14:textId="546D0740" w:rsidR="008A07FA" w:rsidRPr="000E2FD7" w:rsidRDefault="008A07FA" w:rsidP="000E2FD7">
      <w:pPr>
        <w:pStyle w:val="Listeafsnit"/>
        <w:numPr>
          <w:ilvl w:val="0"/>
          <w:numId w:val="4"/>
        </w:numPr>
        <w:autoSpaceDE w:val="0"/>
        <w:autoSpaceDN w:val="0"/>
        <w:adjustRightInd w:val="0"/>
        <w:spacing w:line="240" w:lineRule="auto"/>
        <w:jc w:val="left"/>
        <w:rPr>
          <w:rFonts w:cs="Arial"/>
          <w:b/>
          <w:bCs/>
        </w:rPr>
      </w:pPr>
      <w:r w:rsidRPr="000E2FD7">
        <w:rPr>
          <w:rFonts w:cs="Arial"/>
          <w:b/>
          <w:bCs/>
        </w:rPr>
        <w:t>Interaktion og</w:t>
      </w:r>
      <w:r w:rsidR="007825C1" w:rsidRPr="000E2FD7">
        <w:rPr>
          <w:rFonts w:cs="Arial"/>
          <w:b/>
          <w:bCs/>
        </w:rPr>
        <w:t xml:space="preserve"> </w:t>
      </w:r>
      <w:r w:rsidR="001D62C4">
        <w:rPr>
          <w:rFonts w:cs="Arial"/>
          <w:b/>
          <w:bCs/>
        </w:rPr>
        <w:t>hus</w:t>
      </w:r>
      <w:r w:rsidRPr="000E2FD7">
        <w:rPr>
          <w:rFonts w:cs="Arial"/>
          <w:b/>
          <w:bCs/>
        </w:rPr>
        <w:t>regler:</w:t>
      </w:r>
    </w:p>
    <w:p w14:paraId="67A910E6" w14:textId="77777777" w:rsidR="008A07FA" w:rsidRPr="007825C1" w:rsidRDefault="008A07FA" w:rsidP="00D64232">
      <w:pPr>
        <w:autoSpaceDE w:val="0"/>
        <w:autoSpaceDN w:val="0"/>
        <w:adjustRightInd w:val="0"/>
        <w:spacing w:line="240" w:lineRule="auto"/>
        <w:jc w:val="left"/>
        <w:rPr>
          <w:rFonts w:cs="Arial"/>
          <w:u w:val="single"/>
        </w:rPr>
      </w:pPr>
      <w:r w:rsidRPr="007825C1">
        <w:rPr>
          <w:rFonts w:cs="Arial"/>
          <w:u w:val="single"/>
        </w:rPr>
        <w:t>Fælles leveregler:</w:t>
      </w:r>
    </w:p>
    <w:p w14:paraId="5BFA2630" w14:textId="113FE13E" w:rsidR="008A07FA" w:rsidRPr="0039627A" w:rsidRDefault="0039627A" w:rsidP="0039627A">
      <w:pPr>
        <w:pStyle w:val="Listeafsnit"/>
        <w:numPr>
          <w:ilvl w:val="0"/>
          <w:numId w:val="3"/>
        </w:numPr>
        <w:autoSpaceDE w:val="0"/>
        <w:autoSpaceDN w:val="0"/>
        <w:adjustRightInd w:val="0"/>
        <w:spacing w:line="240" w:lineRule="auto"/>
        <w:jc w:val="left"/>
        <w:rPr>
          <w:rFonts w:cs="Arial"/>
        </w:rPr>
      </w:pPr>
      <w:r>
        <w:rPr>
          <w:rFonts w:cs="Arial"/>
        </w:rPr>
        <w:t>P</w:t>
      </w:r>
      <w:r w:rsidR="008A07FA" w:rsidRPr="0039627A">
        <w:rPr>
          <w:rFonts w:cs="Arial"/>
        </w:rPr>
        <w:t>rivatlivets fred respekteres</w:t>
      </w:r>
    </w:p>
    <w:p w14:paraId="2697E917" w14:textId="0B2BBD68" w:rsidR="008A07FA" w:rsidRPr="0039627A" w:rsidRDefault="0039627A" w:rsidP="0039627A">
      <w:pPr>
        <w:pStyle w:val="Listeafsnit"/>
        <w:numPr>
          <w:ilvl w:val="0"/>
          <w:numId w:val="3"/>
        </w:numPr>
        <w:autoSpaceDE w:val="0"/>
        <w:autoSpaceDN w:val="0"/>
        <w:adjustRightInd w:val="0"/>
        <w:spacing w:line="240" w:lineRule="auto"/>
        <w:jc w:val="left"/>
        <w:rPr>
          <w:rFonts w:cs="Arial"/>
        </w:rPr>
      </w:pPr>
      <w:r>
        <w:rPr>
          <w:rFonts w:cs="Arial"/>
        </w:rPr>
        <w:t>M</w:t>
      </w:r>
      <w:r w:rsidR="008A07FA" w:rsidRPr="0039627A">
        <w:rPr>
          <w:rFonts w:cs="Arial"/>
        </w:rPr>
        <w:t>an passer på hinanden</w:t>
      </w:r>
    </w:p>
    <w:p w14:paraId="2CD5CF2E" w14:textId="627F0882" w:rsidR="008A07FA" w:rsidRPr="0039627A" w:rsidRDefault="0039627A" w:rsidP="0039627A">
      <w:pPr>
        <w:pStyle w:val="Listeafsnit"/>
        <w:numPr>
          <w:ilvl w:val="0"/>
          <w:numId w:val="3"/>
        </w:numPr>
        <w:autoSpaceDE w:val="0"/>
        <w:autoSpaceDN w:val="0"/>
        <w:adjustRightInd w:val="0"/>
        <w:spacing w:line="240" w:lineRule="auto"/>
        <w:jc w:val="left"/>
        <w:rPr>
          <w:rFonts w:cs="Arial"/>
        </w:rPr>
      </w:pPr>
      <w:r>
        <w:rPr>
          <w:rFonts w:cs="Arial"/>
        </w:rPr>
        <w:t>F</w:t>
      </w:r>
      <w:r w:rsidR="008A07FA" w:rsidRPr="0039627A">
        <w:rPr>
          <w:rFonts w:cs="Arial"/>
        </w:rPr>
        <w:t>ællesarealer er gode og trygge at være på</w:t>
      </w:r>
    </w:p>
    <w:p w14:paraId="2179D78D" w14:textId="69B853D0" w:rsidR="008A07FA" w:rsidRPr="0039627A" w:rsidRDefault="0039627A" w:rsidP="0039627A">
      <w:pPr>
        <w:pStyle w:val="Listeafsnit"/>
        <w:numPr>
          <w:ilvl w:val="0"/>
          <w:numId w:val="3"/>
        </w:numPr>
        <w:autoSpaceDE w:val="0"/>
        <w:autoSpaceDN w:val="0"/>
        <w:adjustRightInd w:val="0"/>
        <w:spacing w:line="240" w:lineRule="auto"/>
        <w:jc w:val="left"/>
        <w:rPr>
          <w:rFonts w:cs="Arial"/>
        </w:rPr>
      </w:pPr>
      <w:r>
        <w:rPr>
          <w:rFonts w:cs="Arial"/>
        </w:rPr>
        <w:t>D</w:t>
      </w:r>
      <w:r w:rsidR="008A07FA" w:rsidRPr="0039627A">
        <w:rPr>
          <w:rFonts w:cs="Arial"/>
        </w:rPr>
        <w:t>er er et organiseret fællesskab man kan deltage i</w:t>
      </w:r>
    </w:p>
    <w:p w14:paraId="1E78E2EF" w14:textId="77777777" w:rsidR="0039627A" w:rsidRDefault="0039627A" w:rsidP="0039627A">
      <w:pPr>
        <w:pStyle w:val="Listeafsnit"/>
        <w:numPr>
          <w:ilvl w:val="0"/>
          <w:numId w:val="3"/>
        </w:numPr>
        <w:autoSpaceDE w:val="0"/>
        <w:autoSpaceDN w:val="0"/>
        <w:adjustRightInd w:val="0"/>
        <w:spacing w:line="240" w:lineRule="auto"/>
        <w:jc w:val="left"/>
        <w:rPr>
          <w:rFonts w:cs="Arial"/>
        </w:rPr>
      </w:pPr>
      <w:r>
        <w:rPr>
          <w:rFonts w:cs="Arial"/>
        </w:rPr>
        <w:t>B</w:t>
      </w:r>
      <w:r w:rsidR="008A07FA" w:rsidRPr="0039627A">
        <w:rPr>
          <w:rFonts w:cs="Arial"/>
        </w:rPr>
        <w:t>eboerne ved hvem de kan tage kontakt til og hvordan</w:t>
      </w:r>
    </w:p>
    <w:p w14:paraId="25A9C586" w14:textId="1EA6BFCC" w:rsidR="008A07FA" w:rsidRPr="0039627A" w:rsidRDefault="0039627A" w:rsidP="0039627A">
      <w:pPr>
        <w:pStyle w:val="Listeafsnit"/>
        <w:numPr>
          <w:ilvl w:val="0"/>
          <w:numId w:val="3"/>
        </w:numPr>
        <w:autoSpaceDE w:val="0"/>
        <w:autoSpaceDN w:val="0"/>
        <w:adjustRightInd w:val="0"/>
        <w:spacing w:line="240" w:lineRule="auto"/>
        <w:jc w:val="left"/>
        <w:rPr>
          <w:rFonts w:cs="Arial"/>
        </w:rPr>
      </w:pPr>
      <w:r>
        <w:rPr>
          <w:rFonts w:cs="Arial"/>
        </w:rPr>
        <w:t>N</w:t>
      </w:r>
      <w:r w:rsidR="008A07FA" w:rsidRPr="0039627A">
        <w:rPr>
          <w:rFonts w:cs="Arial"/>
        </w:rPr>
        <w:t>aboskab ses som i en fælles landsby.</w:t>
      </w:r>
    </w:p>
    <w:p w14:paraId="7D0B64FE" w14:textId="77777777" w:rsidR="008A07FA" w:rsidRPr="00D64232" w:rsidRDefault="008A07FA" w:rsidP="00D64232">
      <w:pPr>
        <w:autoSpaceDE w:val="0"/>
        <w:autoSpaceDN w:val="0"/>
        <w:adjustRightInd w:val="0"/>
        <w:spacing w:line="240" w:lineRule="auto"/>
        <w:jc w:val="left"/>
        <w:rPr>
          <w:rFonts w:cs="Arial"/>
        </w:rPr>
      </w:pPr>
    </w:p>
    <w:p w14:paraId="392E50C5" w14:textId="77777777" w:rsidR="008A07FA" w:rsidRPr="00D64232" w:rsidRDefault="008A07FA" w:rsidP="00D64232">
      <w:pPr>
        <w:autoSpaceDE w:val="0"/>
        <w:autoSpaceDN w:val="0"/>
        <w:adjustRightInd w:val="0"/>
        <w:spacing w:line="240" w:lineRule="auto"/>
        <w:jc w:val="left"/>
        <w:rPr>
          <w:rFonts w:cs="Arial"/>
        </w:rPr>
      </w:pPr>
      <w:r w:rsidRPr="00D64232">
        <w:rPr>
          <w:rFonts w:cs="Arial"/>
        </w:rPr>
        <w:t xml:space="preserve">Skovhuse-beboerne må som udgangspunkt ikke opholde sig på </w:t>
      </w:r>
      <w:proofErr w:type="spellStart"/>
      <w:r w:rsidRPr="00D64232">
        <w:rPr>
          <w:rFonts w:cs="Arial"/>
        </w:rPr>
        <w:t>Skovvangs</w:t>
      </w:r>
      <w:proofErr w:type="spellEnd"/>
    </w:p>
    <w:p w14:paraId="40DD7001" w14:textId="77777777" w:rsidR="008A07FA" w:rsidRPr="00D64232" w:rsidRDefault="008A07FA" w:rsidP="00D64232">
      <w:pPr>
        <w:autoSpaceDE w:val="0"/>
        <w:autoSpaceDN w:val="0"/>
        <w:adjustRightInd w:val="0"/>
        <w:spacing w:line="240" w:lineRule="auto"/>
        <w:jc w:val="left"/>
        <w:rPr>
          <w:rFonts w:cs="Arial"/>
        </w:rPr>
      </w:pPr>
      <w:r w:rsidRPr="00D64232">
        <w:rPr>
          <w:rFonts w:cs="Arial"/>
        </w:rPr>
        <w:t>matrikel, hvilket fint respekteres af beboerne.</w:t>
      </w:r>
    </w:p>
    <w:p w14:paraId="0A1EB96C" w14:textId="77777777" w:rsidR="008A07FA" w:rsidRPr="00D64232" w:rsidRDefault="008A07FA" w:rsidP="00D64232">
      <w:pPr>
        <w:autoSpaceDE w:val="0"/>
        <w:autoSpaceDN w:val="0"/>
        <w:adjustRightInd w:val="0"/>
        <w:spacing w:line="240" w:lineRule="auto"/>
        <w:jc w:val="left"/>
        <w:rPr>
          <w:rFonts w:cs="Arial"/>
        </w:rPr>
      </w:pPr>
    </w:p>
    <w:p w14:paraId="57BC1CA7" w14:textId="77777777" w:rsidR="008A07FA" w:rsidRPr="00D64232" w:rsidRDefault="008A07FA" w:rsidP="00D64232">
      <w:pPr>
        <w:autoSpaceDE w:val="0"/>
        <w:autoSpaceDN w:val="0"/>
        <w:adjustRightInd w:val="0"/>
        <w:spacing w:line="240" w:lineRule="auto"/>
        <w:jc w:val="left"/>
        <w:rPr>
          <w:rFonts w:cs="Arial"/>
        </w:rPr>
      </w:pPr>
      <w:r w:rsidRPr="00D64232">
        <w:rPr>
          <w:rFonts w:cs="Arial"/>
        </w:rPr>
        <w:t>Ved særlige lejligheder inviteres Skovhuse-beboere med til arrangementer fx</w:t>
      </w:r>
    </w:p>
    <w:p w14:paraId="66A42A40" w14:textId="77777777" w:rsidR="008A07FA" w:rsidRPr="00D64232" w:rsidRDefault="008A07FA" w:rsidP="00D64232">
      <w:pPr>
        <w:autoSpaceDE w:val="0"/>
        <w:autoSpaceDN w:val="0"/>
        <w:adjustRightInd w:val="0"/>
        <w:spacing w:line="240" w:lineRule="auto"/>
        <w:jc w:val="left"/>
        <w:rPr>
          <w:rFonts w:cs="Arial"/>
        </w:rPr>
      </w:pPr>
      <w:r w:rsidRPr="00D64232">
        <w:rPr>
          <w:rFonts w:cs="Arial"/>
        </w:rPr>
        <w:t>juleaften, påskefrokost osv. – i den sammenhæng, er der krav om adfærd – fx</w:t>
      </w:r>
    </w:p>
    <w:p w14:paraId="42F5D58E" w14:textId="7AAA1FFD" w:rsidR="008A07FA" w:rsidRPr="00D64232" w:rsidRDefault="008A07FA" w:rsidP="00D64232">
      <w:pPr>
        <w:autoSpaceDE w:val="0"/>
        <w:autoSpaceDN w:val="0"/>
        <w:adjustRightInd w:val="0"/>
        <w:spacing w:line="240" w:lineRule="auto"/>
        <w:jc w:val="left"/>
        <w:rPr>
          <w:rFonts w:cs="Arial"/>
        </w:rPr>
      </w:pPr>
      <w:r w:rsidRPr="00D64232">
        <w:rPr>
          <w:rFonts w:cs="Arial"/>
        </w:rPr>
        <w:t>at de ikke må være</w:t>
      </w:r>
      <w:r w:rsidR="002D02C5">
        <w:rPr>
          <w:rFonts w:cs="Arial"/>
        </w:rPr>
        <w:t xml:space="preserve"> synligt</w:t>
      </w:r>
      <w:r w:rsidRPr="00D64232">
        <w:rPr>
          <w:rFonts w:cs="Arial"/>
        </w:rPr>
        <w:t xml:space="preserve"> påvirket, alternativt kan de ikke deltage.</w:t>
      </w:r>
    </w:p>
    <w:p w14:paraId="6C0E8F89" w14:textId="77777777" w:rsidR="008A07FA" w:rsidRPr="00D64232" w:rsidRDefault="008A07FA" w:rsidP="00D64232">
      <w:pPr>
        <w:autoSpaceDE w:val="0"/>
        <w:autoSpaceDN w:val="0"/>
        <w:adjustRightInd w:val="0"/>
        <w:spacing w:line="240" w:lineRule="auto"/>
        <w:jc w:val="left"/>
        <w:rPr>
          <w:rFonts w:cs="Arial"/>
        </w:rPr>
      </w:pPr>
    </w:p>
    <w:p w14:paraId="05A56AA4" w14:textId="77777777" w:rsidR="008A07FA" w:rsidRPr="00D64232" w:rsidRDefault="008A07FA" w:rsidP="00D64232">
      <w:pPr>
        <w:autoSpaceDE w:val="0"/>
        <w:autoSpaceDN w:val="0"/>
        <w:adjustRightInd w:val="0"/>
        <w:spacing w:line="240" w:lineRule="auto"/>
        <w:jc w:val="left"/>
        <w:rPr>
          <w:rFonts w:cs="Arial"/>
        </w:rPr>
      </w:pPr>
      <w:r w:rsidRPr="00D64232">
        <w:rPr>
          <w:rFonts w:cs="Arial"/>
        </w:rPr>
        <w:t>Såfremt beboerne i Skovhusene ikke formår at overholde husreglerne, bliver</w:t>
      </w:r>
    </w:p>
    <w:p w14:paraId="35F8D066" w14:textId="77777777" w:rsidR="008A07FA" w:rsidRPr="00D64232" w:rsidRDefault="008A07FA" w:rsidP="00D64232">
      <w:pPr>
        <w:autoSpaceDE w:val="0"/>
        <w:autoSpaceDN w:val="0"/>
        <w:adjustRightInd w:val="0"/>
        <w:spacing w:line="240" w:lineRule="auto"/>
        <w:jc w:val="left"/>
        <w:rPr>
          <w:rFonts w:cs="Arial"/>
        </w:rPr>
      </w:pPr>
      <w:r w:rsidRPr="00D64232">
        <w:rPr>
          <w:rFonts w:cs="Arial"/>
        </w:rPr>
        <w:t>der udover den daglige påtale, indkaldt til statusmøde med beboerens</w:t>
      </w:r>
    </w:p>
    <w:p w14:paraId="255FA316" w14:textId="77777777" w:rsidR="008A07FA" w:rsidRPr="00D64232" w:rsidRDefault="008A07FA" w:rsidP="00D64232">
      <w:pPr>
        <w:autoSpaceDE w:val="0"/>
        <w:autoSpaceDN w:val="0"/>
        <w:adjustRightInd w:val="0"/>
        <w:spacing w:line="240" w:lineRule="auto"/>
        <w:jc w:val="left"/>
        <w:rPr>
          <w:rFonts w:cs="Arial"/>
        </w:rPr>
      </w:pPr>
      <w:r w:rsidRPr="00D64232">
        <w:rPr>
          <w:rFonts w:cs="Arial"/>
        </w:rPr>
        <w:t>sagsbehandler med henblik på en drøftelse af de fremtidige indsatser og</w:t>
      </w:r>
    </w:p>
    <w:p w14:paraId="61004826" w14:textId="77777777" w:rsidR="008A07FA" w:rsidRPr="00D64232" w:rsidRDefault="008A07FA" w:rsidP="00D64232">
      <w:pPr>
        <w:autoSpaceDE w:val="0"/>
        <w:autoSpaceDN w:val="0"/>
        <w:adjustRightInd w:val="0"/>
        <w:spacing w:line="240" w:lineRule="auto"/>
        <w:jc w:val="left"/>
        <w:rPr>
          <w:rFonts w:cs="Arial"/>
        </w:rPr>
      </w:pPr>
      <w:r w:rsidRPr="00D64232">
        <w:rPr>
          <w:rFonts w:cs="Arial"/>
        </w:rPr>
        <w:t>mulige handleanvisninger.</w:t>
      </w:r>
    </w:p>
    <w:p w14:paraId="62DCCCBE" w14:textId="77777777" w:rsidR="008A07FA" w:rsidRPr="00D64232" w:rsidRDefault="008A07FA" w:rsidP="00D64232">
      <w:pPr>
        <w:autoSpaceDE w:val="0"/>
        <w:autoSpaceDN w:val="0"/>
        <w:adjustRightInd w:val="0"/>
        <w:spacing w:line="240" w:lineRule="auto"/>
        <w:jc w:val="left"/>
        <w:rPr>
          <w:rFonts w:cs="Arial"/>
        </w:rPr>
      </w:pPr>
    </w:p>
    <w:p w14:paraId="74FDFBCB" w14:textId="72D185BD" w:rsidR="008A07FA" w:rsidRPr="00D64232" w:rsidRDefault="008A07FA" w:rsidP="00D64232">
      <w:pPr>
        <w:autoSpaceDE w:val="0"/>
        <w:autoSpaceDN w:val="0"/>
        <w:adjustRightInd w:val="0"/>
        <w:spacing w:line="240" w:lineRule="auto"/>
        <w:jc w:val="left"/>
        <w:rPr>
          <w:rFonts w:cs="Arial"/>
        </w:rPr>
      </w:pPr>
      <w:r w:rsidRPr="00D64232">
        <w:rPr>
          <w:rFonts w:cs="Arial"/>
        </w:rPr>
        <w:t>Fremtræder beboeren lettere konfliktoptrappende foretages</w:t>
      </w:r>
      <w:r w:rsidR="0039627A">
        <w:rPr>
          <w:rFonts w:cs="Arial"/>
        </w:rPr>
        <w:t xml:space="preserve"> </w:t>
      </w:r>
      <w:r w:rsidRPr="00D64232">
        <w:rPr>
          <w:rFonts w:cs="Arial"/>
        </w:rPr>
        <w:t>udover de daglige tilsyn en risikovurdering og herunder de nødvendige</w:t>
      </w:r>
    </w:p>
    <w:p w14:paraId="3495DE4A" w14:textId="6B049480" w:rsidR="008A07FA" w:rsidRPr="00D64232" w:rsidRDefault="008A07FA" w:rsidP="0039627A">
      <w:pPr>
        <w:autoSpaceDE w:val="0"/>
        <w:autoSpaceDN w:val="0"/>
        <w:adjustRightInd w:val="0"/>
        <w:spacing w:line="240" w:lineRule="auto"/>
        <w:jc w:val="left"/>
        <w:rPr>
          <w:rFonts w:cs="Arial"/>
        </w:rPr>
      </w:pPr>
      <w:r w:rsidRPr="00D64232">
        <w:rPr>
          <w:rFonts w:cs="Arial"/>
        </w:rPr>
        <w:t xml:space="preserve">retningslinjer (sikkerhed, kørsel m/beboere m.m.). </w:t>
      </w:r>
    </w:p>
    <w:p w14:paraId="747D80FD" w14:textId="77777777" w:rsidR="008A07FA" w:rsidRPr="00D64232" w:rsidRDefault="008A07FA" w:rsidP="00D64232">
      <w:pPr>
        <w:autoSpaceDE w:val="0"/>
        <w:autoSpaceDN w:val="0"/>
        <w:adjustRightInd w:val="0"/>
        <w:spacing w:line="240" w:lineRule="auto"/>
        <w:jc w:val="left"/>
        <w:rPr>
          <w:rFonts w:cs="Arial"/>
        </w:rPr>
      </w:pPr>
    </w:p>
    <w:p w14:paraId="0DCA6E63" w14:textId="77777777" w:rsidR="008A07FA" w:rsidRPr="00D64232" w:rsidRDefault="008A07FA" w:rsidP="00D64232">
      <w:pPr>
        <w:autoSpaceDE w:val="0"/>
        <w:autoSpaceDN w:val="0"/>
        <w:adjustRightInd w:val="0"/>
        <w:spacing w:line="240" w:lineRule="auto"/>
        <w:jc w:val="left"/>
        <w:rPr>
          <w:rFonts w:cs="Arial"/>
        </w:rPr>
      </w:pPr>
      <w:r w:rsidRPr="00D64232">
        <w:rPr>
          <w:rFonts w:cs="Arial"/>
        </w:rPr>
        <w:t>Såfremt beboeren i adfærd optræder truende eller voldeligt, rekvireres</w:t>
      </w:r>
    </w:p>
    <w:p w14:paraId="29F984D6" w14:textId="77777777" w:rsidR="008A07FA" w:rsidRPr="00D64232" w:rsidRDefault="008A07FA" w:rsidP="00D64232">
      <w:pPr>
        <w:autoSpaceDE w:val="0"/>
        <w:autoSpaceDN w:val="0"/>
        <w:adjustRightInd w:val="0"/>
        <w:spacing w:line="240" w:lineRule="auto"/>
        <w:jc w:val="left"/>
        <w:rPr>
          <w:rFonts w:cs="Arial"/>
        </w:rPr>
      </w:pPr>
      <w:r w:rsidRPr="00D64232">
        <w:rPr>
          <w:rFonts w:cs="Arial"/>
        </w:rPr>
        <w:t>politiassistance.</w:t>
      </w:r>
    </w:p>
    <w:p w14:paraId="40218641" w14:textId="61285184" w:rsidR="0039627A" w:rsidRPr="0039627A" w:rsidRDefault="0039627A" w:rsidP="00D64232">
      <w:pPr>
        <w:jc w:val="left"/>
        <w:rPr>
          <w:rFonts w:cs="Arial"/>
        </w:rPr>
      </w:pPr>
    </w:p>
    <w:p w14:paraId="73D3A782" w14:textId="47B6DB5F" w:rsidR="0039627A" w:rsidRPr="007825C1" w:rsidRDefault="0039627A" w:rsidP="0039627A">
      <w:pPr>
        <w:rPr>
          <w:rFonts w:cs="Arial"/>
          <w:u w:val="single"/>
        </w:rPr>
      </w:pPr>
      <w:r w:rsidRPr="007825C1">
        <w:rPr>
          <w:rFonts w:cs="Arial"/>
          <w:u w:val="single"/>
        </w:rPr>
        <w:lastRenderedPageBreak/>
        <w:t>Husdyr:</w:t>
      </w:r>
    </w:p>
    <w:p w14:paraId="19CE20D0" w14:textId="77777777" w:rsidR="0039627A" w:rsidRDefault="0039627A" w:rsidP="0039627A">
      <w:pPr>
        <w:rPr>
          <w:rFonts w:cs="Arial"/>
        </w:rPr>
      </w:pPr>
      <w:r>
        <w:rPr>
          <w:rFonts w:cs="Arial"/>
        </w:rPr>
        <w:t>Beboerne må som udgangspunkt ikke holde husdyr i bebyggelsen.</w:t>
      </w:r>
    </w:p>
    <w:p w14:paraId="62CC0FFD" w14:textId="575B7F54" w:rsidR="0039627A" w:rsidRPr="00D64232" w:rsidRDefault="0039627A" w:rsidP="0039627A">
      <w:pPr>
        <w:jc w:val="left"/>
        <w:rPr>
          <w:rFonts w:cs="Arial"/>
        </w:rPr>
      </w:pPr>
      <w:r>
        <w:rPr>
          <w:rFonts w:cs="Arial"/>
        </w:rPr>
        <w:t>Dog kan der ved en individuel ansøgning og efterfølgende vurdering gives mulighed for at beholde et allerede erhvervet husdyr – marsvin eller fugl.</w:t>
      </w:r>
    </w:p>
    <w:sectPr w:rsidR="0039627A" w:rsidRPr="00D64232" w:rsidSect="008D2567">
      <w:footerReference w:type="default" r:id="rId8"/>
      <w:pgSz w:w="11906" w:h="16838"/>
      <w:pgMar w:top="2098" w:right="1814" w:bottom="340"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7A04" w14:textId="77777777" w:rsidR="008A07FA" w:rsidRDefault="008A07FA" w:rsidP="008A07FA">
      <w:pPr>
        <w:spacing w:line="240" w:lineRule="auto"/>
      </w:pPr>
      <w:r>
        <w:separator/>
      </w:r>
    </w:p>
  </w:endnote>
  <w:endnote w:type="continuationSeparator" w:id="0">
    <w:p w14:paraId="1469C124" w14:textId="77777777" w:rsidR="008A07FA" w:rsidRDefault="008A07FA" w:rsidP="008A0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060499"/>
      <w:docPartObj>
        <w:docPartGallery w:val="Page Numbers (Bottom of Page)"/>
        <w:docPartUnique/>
      </w:docPartObj>
    </w:sdtPr>
    <w:sdtEndPr>
      <w:rPr>
        <w:noProof/>
      </w:rPr>
    </w:sdtEndPr>
    <w:sdtContent>
      <w:p w14:paraId="3C373E53" w14:textId="77777777" w:rsidR="008A07FA" w:rsidRDefault="008A07FA">
        <w:pPr>
          <w:pStyle w:val="Sidefod"/>
          <w:jc w:val="right"/>
        </w:pPr>
        <w:r>
          <w:fldChar w:fldCharType="begin"/>
        </w:r>
        <w:r>
          <w:instrText xml:space="preserve"> PAGE   \* MERGEFORMAT </w:instrText>
        </w:r>
        <w:r>
          <w:fldChar w:fldCharType="separate"/>
        </w:r>
        <w:r w:rsidR="00AA5B8A">
          <w:rPr>
            <w:noProof/>
          </w:rPr>
          <w:t>3</w:t>
        </w:r>
        <w:r>
          <w:rPr>
            <w:noProof/>
          </w:rPr>
          <w:fldChar w:fldCharType="end"/>
        </w:r>
      </w:p>
    </w:sdtContent>
  </w:sdt>
  <w:p w14:paraId="2E5EC7C0" w14:textId="77777777" w:rsidR="008A07FA" w:rsidRDefault="008A07F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2915" w14:textId="77777777" w:rsidR="008A07FA" w:rsidRDefault="008A07FA" w:rsidP="008A07FA">
      <w:pPr>
        <w:spacing w:line="240" w:lineRule="auto"/>
      </w:pPr>
      <w:r>
        <w:separator/>
      </w:r>
    </w:p>
  </w:footnote>
  <w:footnote w:type="continuationSeparator" w:id="0">
    <w:p w14:paraId="3DEB7087" w14:textId="77777777" w:rsidR="008A07FA" w:rsidRDefault="008A07FA" w:rsidP="008A07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21EA"/>
    <w:multiLevelType w:val="hybridMultilevel"/>
    <w:tmpl w:val="9BEA10A0"/>
    <w:lvl w:ilvl="0" w:tplc="04060001">
      <w:start w:val="1"/>
      <w:numFmt w:val="bullet"/>
      <w:lvlText w:val=""/>
      <w:lvlJc w:val="left"/>
      <w:pPr>
        <w:tabs>
          <w:tab w:val="num" w:pos="720"/>
        </w:tabs>
        <w:ind w:left="720" w:hanging="360"/>
      </w:pPr>
      <w:rPr>
        <w:rFonts w:ascii="Symbol" w:hAnsi="Symbol" w:hint="default"/>
      </w:rPr>
    </w:lvl>
    <w:lvl w:ilvl="1" w:tplc="2EA4B066">
      <w:start w:val="2"/>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326640E8"/>
    <w:multiLevelType w:val="hybridMultilevel"/>
    <w:tmpl w:val="917E04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5E56797"/>
    <w:multiLevelType w:val="hybridMultilevel"/>
    <w:tmpl w:val="C02A80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60C79FA"/>
    <w:multiLevelType w:val="hybridMultilevel"/>
    <w:tmpl w:val="9BEA10A0"/>
    <w:lvl w:ilvl="0" w:tplc="04060001">
      <w:start w:val="1"/>
      <w:numFmt w:val="bullet"/>
      <w:lvlText w:val=""/>
      <w:lvlJc w:val="left"/>
      <w:pPr>
        <w:tabs>
          <w:tab w:val="num" w:pos="720"/>
        </w:tabs>
        <w:ind w:left="720" w:hanging="360"/>
      </w:pPr>
      <w:rPr>
        <w:rFonts w:ascii="Symbol" w:hAnsi="Symbol" w:hint="default"/>
      </w:rPr>
    </w:lvl>
    <w:lvl w:ilvl="1" w:tplc="2EA4B066">
      <w:start w:val="2"/>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201940842">
    <w:abstractNumId w:val="0"/>
  </w:num>
  <w:num w:numId="2" w16cid:durableId="354234593">
    <w:abstractNumId w:val="3"/>
  </w:num>
  <w:num w:numId="3" w16cid:durableId="317729729">
    <w:abstractNumId w:val="2"/>
  </w:num>
  <w:num w:numId="4" w16cid:durableId="1534227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FA"/>
    <w:rsid w:val="00011310"/>
    <w:rsid w:val="00013BC7"/>
    <w:rsid w:val="000D11B6"/>
    <w:rsid w:val="000D5AB0"/>
    <w:rsid w:val="000E2FD7"/>
    <w:rsid w:val="001D62C4"/>
    <w:rsid w:val="00273273"/>
    <w:rsid w:val="002903A8"/>
    <w:rsid w:val="002D02C5"/>
    <w:rsid w:val="0039627A"/>
    <w:rsid w:val="003D1143"/>
    <w:rsid w:val="00441A5E"/>
    <w:rsid w:val="005D343A"/>
    <w:rsid w:val="007825C1"/>
    <w:rsid w:val="008A07FA"/>
    <w:rsid w:val="008D2567"/>
    <w:rsid w:val="008F4A08"/>
    <w:rsid w:val="008F79C7"/>
    <w:rsid w:val="00913690"/>
    <w:rsid w:val="00AA5B8A"/>
    <w:rsid w:val="00AF3FD4"/>
    <w:rsid w:val="00B20830"/>
    <w:rsid w:val="00C059FC"/>
    <w:rsid w:val="00D37A73"/>
    <w:rsid w:val="00D4195A"/>
    <w:rsid w:val="00D64232"/>
    <w:rsid w:val="00E26380"/>
    <w:rsid w:val="00EC2AF8"/>
    <w:rsid w:val="00F814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EC47B"/>
  <w15:docId w15:val="{0F5F395B-3B76-48F5-96E3-2748E7F7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A73"/>
    <w:pPr>
      <w:spacing w:line="260" w:lineRule="auto"/>
      <w:jc w:val="both"/>
    </w:pPr>
    <w:rPr>
      <w:rFonts w:ascii="Arial" w:hAnsi="Arial"/>
      <w:sz w:val="24"/>
      <w:szCs w:val="24"/>
    </w:rPr>
  </w:style>
  <w:style w:type="paragraph" w:styleId="Overskrift1">
    <w:name w:val="heading 1"/>
    <w:basedOn w:val="Normal"/>
    <w:next w:val="Normal"/>
    <w:link w:val="Overskrift1Tegn"/>
    <w:qFormat/>
    <w:rsid w:val="00F8144D"/>
    <w:pPr>
      <w:keepNext/>
      <w:spacing w:before="100" w:beforeAutospacing="1" w:after="240"/>
      <w:outlineLvl w:val="0"/>
    </w:pPr>
    <w:rPr>
      <w:rFonts w:cs="Arial"/>
      <w:b/>
      <w:bCs/>
      <w:sz w:val="32"/>
      <w:szCs w:val="32"/>
    </w:rPr>
  </w:style>
  <w:style w:type="paragraph" w:styleId="Overskrift2">
    <w:name w:val="heading 2"/>
    <w:basedOn w:val="Normal"/>
    <w:next w:val="Normal"/>
    <w:link w:val="Overskrift2Tegn"/>
    <w:qFormat/>
    <w:rsid w:val="00913690"/>
    <w:pPr>
      <w:keepNext/>
      <w:framePr w:hSpace="141" w:wrap="notBeside" w:vAnchor="text" w:hAnchor="margin" w:y="184"/>
      <w:outlineLvl w:val="1"/>
    </w:pPr>
    <w:rPr>
      <w:rFonts w:cs="Arial"/>
      <w:i/>
      <w:iCs/>
      <w:spacing w:val="2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913690"/>
    <w:rPr>
      <w:color w:val="0000FF"/>
      <w:u w:val="single"/>
    </w:rPr>
  </w:style>
  <w:style w:type="character" w:customStyle="1" w:styleId="Overskrift1Tegn">
    <w:name w:val="Overskrift 1 Tegn"/>
    <w:basedOn w:val="Standardskrifttypeiafsnit"/>
    <w:link w:val="Overskrift1"/>
    <w:rsid w:val="00F8144D"/>
    <w:rPr>
      <w:rFonts w:ascii="Arial" w:hAnsi="Arial" w:cs="Arial"/>
      <w:b/>
      <w:bCs/>
      <w:sz w:val="32"/>
      <w:szCs w:val="32"/>
    </w:rPr>
  </w:style>
  <w:style w:type="character" w:customStyle="1" w:styleId="Overskrift2Tegn">
    <w:name w:val="Overskrift 2 Tegn"/>
    <w:basedOn w:val="Standardskrifttypeiafsnit"/>
    <w:link w:val="Overskrift2"/>
    <w:rsid w:val="00913690"/>
    <w:rPr>
      <w:rFonts w:ascii="Arial" w:hAnsi="Arial" w:cs="Arial"/>
      <w:i/>
      <w:iCs/>
      <w:spacing w:val="20"/>
      <w:sz w:val="18"/>
      <w:szCs w:val="24"/>
    </w:rPr>
  </w:style>
  <w:style w:type="paragraph" w:styleId="Sidefod">
    <w:name w:val="footer"/>
    <w:basedOn w:val="Normal"/>
    <w:link w:val="SidefodTegn"/>
    <w:uiPriority w:val="99"/>
    <w:rsid w:val="00913690"/>
    <w:pPr>
      <w:tabs>
        <w:tab w:val="center" w:pos="4819"/>
        <w:tab w:val="right" w:pos="9638"/>
      </w:tabs>
    </w:pPr>
  </w:style>
  <w:style w:type="character" w:customStyle="1" w:styleId="SidefodTegn">
    <w:name w:val="Sidefod Tegn"/>
    <w:basedOn w:val="Standardskrifttypeiafsnit"/>
    <w:link w:val="Sidefod"/>
    <w:uiPriority w:val="99"/>
    <w:rsid w:val="00913690"/>
    <w:rPr>
      <w:rFonts w:ascii="Arial" w:hAnsi="Arial"/>
      <w:sz w:val="24"/>
      <w:szCs w:val="24"/>
    </w:rPr>
  </w:style>
  <w:style w:type="paragraph" w:styleId="Sidehoved">
    <w:name w:val="header"/>
    <w:basedOn w:val="Normal"/>
    <w:link w:val="SidehovedTegn"/>
    <w:rsid w:val="00913690"/>
    <w:pPr>
      <w:tabs>
        <w:tab w:val="center" w:pos="4819"/>
        <w:tab w:val="right" w:pos="9638"/>
      </w:tabs>
    </w:pPr>
  </w:style>
  <w:style w:type="character" w:customStyle="1" w:styleId="SidehovedTegn">
    <w:name w:val="Sidehoved Tegn"/>
    <w:basedOn w:val="Standardskrifttypeiafsnit"/>
    <w:link w:val="Sidehoved"/>
    <w:rsid w:val="00913690"/>
    <w:rPr>
      <w:rFonts w:ascii="Arial" w:hAnsi="Arial"/>
      <w:sz w:val="24"/>
      <w:szCs w:val="24"/>
    </w:rPr>
  </w:style>
  <w:style w:type="paragraph" w:styleId="Markeringsbobletekst">
    <w:name w:val="Balloon Text"/>
    <w:basedOn w:val="Normal"/>
    <w:link w:val="MarkeringsbobletekstTegn"/>
    <w:rsid w:val="00013BC7"/>
    <w:rPr>
      <w:rFonts w:ascii="Tahoma" w:hAnsi="Tahoma" w:cs="Tahoma"/>
      <w:sz w:val="16"/>
      <w:szCs w:val="16"/>
    </w:rPr>
  </w:style>
  <w:style w:type="character" w:customStyle="1" w:styleId="MarkeringsbobletekstTegn">
    <w:name w:val="Markeringsbobletekst Tegn"/>
    <w:basedOn w:val="Standardskrifttypeiafsnit"/>
    <w:link w:val="Markeringsbobletekst"/>
    <w:rsid w:val="00013BC7"/>
    <w:rPr>
      <w:rFonts w:ascii="Tahoma" w:hAnsi="Tahoma" w:cs="Tahoma"/>
      <w:sz w:val="16"/>
      <w:szCs w:val="16"/>
    </w:rPr>
  </w:style>
  <w:style w:type="paragraph" w:customStyle="1" w:styleId="a">
    <w:basedOn w:val="Normal"/>
    <w:next w:val="Liste"/>
    <w:rsid w:val="003D1143"/>
    <w:pPr>
      <w:spacing w:line="240" w:lineRule="auto"/>
      <w:ind w:left="283" w:hanging="283"/>
      <w:jc w:val="left"/>
    </w:pPr>
    <w:rPr>
      <w:sz w:val="20"/>
      <w:szCs w:val="20"/>
      <w:lang w:eastAsia="en-US"/>
    </w:rPr>
  </w:style>
  <w:style w:type="paragraph" w:styleId="Liste">
    <w:name w:val="List"/>
    <w:basedOn w:val="Normal"/>
    <w:rsid w:val="003D1143"/>
    <w:pPr>
      <w:ind w:left="283" w:hanging="283"/>
      <w:contextualSpacing/>
    </w:pPr>
  </w:style>
  <w:style w:type="paragraph" w:styleId="Listeafsnit">
    <w:name w:val="List Paragraph"/>
    <w:basedOn w:val="Normal"/>
    <w:uiPriority w:val="34"/>
    <w:qFormat/>
    <w:rsid w:val="0039627A"/>
    <w:pPr>
      <w:ind w:left="720"/>
      <w:contextualSpacing/>
    </w:pPr>
  </w:style>
  <w:style w:type="character" w:styleId="Ulstomtale">
    <w:name w:val="Unresolved Mention"/>
    <w:basedOn w:val="Standardskrifttypeiafsnit"/>
    <w:uiPriority w:val="99"/>
    <w:semiHidden/>
    <w:unhideWhenUsed/>
    <w:rsid w:val="00273273"/>
    <w:rPr>
      <w:color w:val="605E5C"/>
      <w:shd w:val="clear" w:color="auto" w:fill="E1DFDD"/>
    </w:rPr>
  </w:style>
  <w:style w:type="character" w:customStyle="1" w:styleId="cf01">
    <w:name w:val="cf01"/>
    <w:basedOn w:val="Standardskrifttypeiafsnit"/>
    <w:rsid w:val="002D02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sykiatri.handicap@holstebro.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7689</Characters>
  <Application>Microsoft Office Word</Application>
  <DocSecurity>0</DocSecurity>
  <Lines>192</Lines>
  <Paragraphs>115</Paragraphs>
  <ScaleCrop>false</ScaleCrop>
  <HeadingPairs>
    <vt:vector size="2" baseType="variant">
      <vt:variant>
        <vt:lpstr>Titel</vt:lpstr>
      </vt:variant>
      <vt:variant>
        <vt:i4>1</vt:i4>
      </vt:variant>
    </vt:vector>
  </HeadingPairs>
  <TitlesOfParts>
    <vt:vector size="1" baseType="lpstr">
      <vt:lpstr/>
    </vt:vector>
  </TitlesOfParts>
  <Company>Holstebro Kommune</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Soltanizadeh Krohn</dc:creator>
  <cp:lastModifiedBy>Mai-Britt Kjær Sørensen (Holstebro Kommune)</cp:lastModifiedBy>
  <cp:revision>2</cp:revision>
  <dcterms:created xsi:type="dcterms:W3CDTF">2024-01-16T08:08:00Z</dcterms:created>
  <dcterms:modified xsi:type="dcterms:W3CDTF">2024-01-16T08:08:00Z</dcterms:modified>
</cp:coreProperties>
</file>